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9" w:rsidRPr="00FA6070" w:rsidRDefault="00C64209" w:rsidP="000015DD">
      <w:pPr>
        <w:tabs>
          <w:tab w:val="left" w:pos="9000"/>
        </w:tabs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09" w:rsidRPr="00FA6070" w:rsidRDefault="00C64209" w:rsidP="000015DD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Ніжинська міська рада</w:t>
      </w:r>
    </w:p>
    <w:p w:rsidR="00C64209" w:rsidRPr="00FA6070" w:rsidRDefault="00C64209" w:rsidP="000015DD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VІI скликання</w:t>
      </w:r>
    </w:p>
    <w:p w:rsidR="00C64209" w:rsidRPr="00FA6070" w:rsidRDefault="00C64209" w:rsidP="000015DD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64209" w:rsidRPr="00FA6070" w:rsidRDefault="00C64209" w:rsidP="000015DD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Протокол № 8</w:t>
      </w:r>
      <w:r w:rsidR="004C66FF"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</w:p>
    <w:p w:rsidR="00C64209" w:rsidRPr="00FA6070" w:rsidRDefault="00C64209" w:rsidP="000015DD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засідання </w:t>
      </w:r>
      <w:r w:rsidRPr="00FA6070">
        <w:rPr>
          <w:rStyle w:val="a4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ради </w:t>
      </w:r>
    </w:p>
    <w:p w:rsidR="00C64209" w:rsidRPr="00FA6070" w:rsidRDefault="00C64209" w:rsidP="000015DD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C64209" w:rsidRPr="00FA6070" w:rsidRDefault="00C64209" w:rsidP="000015DD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C64209" w:rsidRPr="00FA6070" w:rsidRDefault="00C64209" w:rsidP="000015DD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свободи слова та зв’язків з громадськістю</w:t>
      </w:r>
    </w:p>
    <w:p w:rsidR="00C64209" w:rsidRPr="00FA6070" w:rsidRDefault="00C64209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4209" w:rsidRPr="00FA6070" w:rsidRDefault="004C66FF" w:rsidP="001A7232">
      <w:pPr>
        <w:ind w:left="7080" w:firstLine="708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12.01.2018</w:t>
      </w:r>
      <w:r w:rsidR="001A723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64209" w:rsidRPr="00FA6070" w:rsidRDefault="00C64209" w:rsidP="001A7232">
      <w:pPr>
        <w:ind w:left="7080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малий зал</w:t>
      </w:r>
    </w:p>
    <w:p w:rsidR="00C64209" w:rsidRPr="00FA6070" w:rsidRDefault="00C64209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Головуючий: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Щербак О. В.</w:t>
      </w:r>
    </w:p>
    <w:p w:rsidR="00C64209" w:rsidRPr="00FA6070" w:rsidRDefault="00C64209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 члени комісії: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Безпалий О.В.; </w:t>
      </w:r>
      <w:proofErr w:type="spellStart"/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В.</w:t>
      </w:r>
      <w:r w:rsidR="00AE0363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AE0363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з запізненням)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Дзюба С.П.; Коробка І.</w:t>
      </w:r>
      <w:r w:rsidR="00AE0363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М.;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Шевченко Н.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О. </w:t>
      </w:r>
    </w:p>
    <w:p w:rsidR="00C64209" w:rsidRPr="00FA6070" w:rsidRDefault="00C64209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Відсутні члени комісії: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Косенко М.</w:t>
      </w:r>
      <w:r w:rsidR="00AE0363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Г.</w:t>
      </w:r>
    </w:p>
    <w:p w:rsidR="00C64209" w:rsidRPr="00FA6070" w:rsidRDefault="00C64209" w:rsidP="000015DD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Присутні:</w:t>
      </w:r>
    </w:p>
    <w:p w:rsidR="009D6EA8" w:rsidRPr="001A7232" w:rsidRDefault="009D6EA8" w:rsidP="000015DD">
      <w:pPr>
        <w:shd w:val="clear" w:color="auto" w:fill="FFFFFF"/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Ворона Д.П. – начальник </w:t>
      </w:r>
      <w:r w:rsidRP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відділу інвестиційної діяльності та розвитку інфраструктури;</w:t>
      </w:r>
    </w:p>
    <w:p w:rsidR="0059052F" w:rsidRPr="00FA6070" w:rsidRDefault="0059052F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Дешко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Н.Г. – педагог-організатор ЗОШ І-ІІІ ст.№15;</w:t>
      </w:r>
    </w:p>
    <w:p w:rsidR="00A45203" w:rsidRPr="00FA6070" w:rsidRDefault="00A45203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Кісельова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Т.С. – директор ЦСРДІ;</w:t>
      </w:r>
    </w:p>
    <w:p w:rsidR="00C64209" w:rsidRPr="00FA6070" w:rsidRDefault="00C64209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Колесник С.О. – керуючий справами виконавчого комітету Ніжинської міської ради;</w:t>
      </w:r>
    </w:p>
    <w:p w:rsidR="00DD49B8" w:rsidRPr="00FA6070" w:rsidRDefault="00DD49B8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Коломійченко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В.Л. – 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журналіст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сайт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Nizhynnews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:rsidR="00AB1C40" w:rsidRPr="00FA6070" w:rsidRDefault="00AB1C40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color w:val="000000" w:themeColor="text1"/>
          <w:sz w:val="28"/>
          <w:szCs w:val="28"/>
          <w:lang w:val="uk-UA"/>
        </w:rPr>
        <w:t>Красновид</w:t>
      </w:r>
      <w:proofErr w:type="spellEnd"/>
      <w:r w:rsidRPr="00FA6070">
        <w:rPr>
          <w:color w:val="000000" w:themeColor="text1"/>
          <w:sz w:val="28"/>
          <w:szCs w:val="28"/>
          <w:lang w:val="uk-UA"/>
        </w:rPr>
        <w:t xml:space="preserve"> А.М.</w:t>
      </w:r>
      <w:r w:rsidR="001A7232">
        <w:rPr>
          <w:color w:val="000000" w:themeColor="text1"/>
          <w:sz w:val="28"/>
          <w:szCs w:val="28"/>
          <w:lang w:val="uk-UA"/>
        </w:rPr>
        <w:t xml:space="preserve"> –</w:t>
      </w:r>
      <w:r w:rsidRPr="00FA6070">
        <w:rPr>
          <w:color w:val="000000" w:themeColor="text1"/>
          <w:sz w:val="28"/>
          <w:szCs w:val="28"/>
          <w:lang w:val="uk-UA"/>
        </w:rPr>
        <w:t xml:space="preserve">  заступник директора з економічних питань </w:t>
      </w:r>
      <w:proofErr w:type="spellStart"/>
      <w:r w:rsidRPr="00FA6070">
        <w:rPr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color w:val="000000" w:themeColor="text1"/>
          <w:sz w:val="28"/>
          <w:szCs w:val="28"/>
          <w:lang w:val="uk-UA"/>
        </w:rPr>
        <w:t xml:space="preserve"> «СЕЗ»;</w:t>
      </w:r>
    </w:p>
    <w:p w:rsidR="009051FC" w:rsidRPr="00FA6070" w:rsidRDefault="009051FC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Лабузький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П.М. – директор </w:t>
      </w: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«НУВКГ»;</w:t>
      </w:r>
    </w:p>
    <w:p w:rsidR="00292032" w:rsidRPr="00FA6070" w:rsidRDefault="00292032" w:rsidP="000015DD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В.О. – начальник відділу юридично-кадрового забезпечення апарату виконавчого комітету Ніжинської міської ради;</w:t>
      </w:r>
    </w:p>
    <w:p w:rsidR="00292032" w:rsidRPr="00FA6070" w:rsidRDefault="00292032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2ED7" w:rsidRPr="00FA6070" w:rsidRDefault="00DE2ED7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Лисенко А.В. 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начальник сектора взаємодії із засобами масової інформації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відділу інформаційно-аналітичної роботи  та комунікацій з громадськістю;</w:t>
      </w:r>
    </w:p>
    <w:p w:rsidR="00115FFA" w:rsidRPr="00FA6070" w:rsidRDefault="00115FFA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Марченко Т.Г. – журналіст газети «Вісті»;</w:t>
      </w:r>
    </w:p>
    <w:p w:rsidR="000015DD" w:rsidRPr="001A7232" w:rsidRDefault="00C64209" w:rsidP="001A7232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В.М. – начальник відділу земельних відносин виконавчого комітету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Ніжинської міської ради;</w:t>
      </w:r>
    </w:p>
    <w:p w:rsidR="00C64209" w:rsidRPr="001A7232" w:rsidRDefault="00DE3429" w:rsidP="001A7232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Павлюченко</w:t>
      </w:r>
      <w:proofErr w:type="spellEnd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Т.М.</w:t>
      </w:r>
      <w:r w:rsidR="00C64209"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– </w:t>
      </w:r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директор ЗОШ І-ІІІ ст.№15;</w:t>
      </w:r>
    </w:p>
    <w:p w:rsidR="00C64209" w:rsidRPr="001A7232" w:rsidRDefault="00C64209" w:rsidP="001A7232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Якуба</w:t>
      </w:r>
      <w:proofErr w:type="spellEnd"/>
      <w:r w:rsid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Н.В. –</w:t>
      </w:r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головний спеціаліст відділу з питань організації діяльності міської ради та іі виконавчого комітету</w:t>
      </w:r>
      <w:r w:rsidR="00614056"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14056" w:rsidRPr="001A7232" w:rsidRDefault="00614056" w:rsidP="001A7232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Ямпольська</w:t>
      </w:r>
      <w:proofErr w:type="spellEnd"/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Н.А. – </w:t>
      </w:r>
      <w:r w:rsid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заступник директора з виховної роботи</w:t>
      </w:r>
      <w:r w:rsidRPr="001A72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ЗОШ І-ІІІ ст.№15.</w:t>
      </w:r>
    </w:p>
    <w:p w:rsidR="00C64209" w:rsidRPr="00FA6070" w:rsidRDefault="00C64209" w:rsidP="000015DD">
      <w:pPr>
        <w:pStyle w:val="a6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  <w:t>Формування порядку денного</w:t>
      </w:r>
    </w:p>
    <w:p w:rsidR="00C64209" w:rsidRPr="00FA6070" w:rsidRDefault="00C64209" w:rsidP="000015DD">
      <w:pPr>
        <w:pStyle w:val="a6"/>
        <w:ind w:left="0" w:hanging="142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СЛУХАЛИ:</w:t>
      </w:r>
    </w:p>
    <w:p w:rsidR="00C64209" w:rsidRPr="00FA6070" w:rsidRDefault="00C64209" w:rsidP="000015DD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 В., голова комісії.</w:t>
      </w:r>
    </w:p>
    <w:p w:rsidR="00C64209" w:rsidRDefault="00C64209" w:rsidP="001A7232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FA6070">
        <w:rPr>
          <w:rStyle w:val="a4"/>
          <w:b w:val="0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від </w:t>
      </w:r>
      <w:r w:rsidR="001A7232">
        <w:rPr>
          <w:rFonts w:ascii="Times New Roman" w:hAnsi="Times New Roman"/>
          <w:color w:val="000000" w:themeColor="text1"/>
          <w:sz w:val="28"/>
          <w:szCs w:val="28"/>
          <w:lang w:val="uk-UA"/>
        </w:rPr>
        <w:t>12.01.2018.</w:t>
      </w:r>
    </w:p>
    <w:p w:rsidR="001A7232" w:rsidRPr="00FA6070" w:rsidRDefault="001A7232" w:rsidP="00781A82">
      <w:pPr>
        <w:pStyle w:val="a6"/>
        <w:ind w:left="0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Вніс пропозицію р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озглянути І та 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ізного першими</w:t>
      </w:r>
      <w:r w:rsidR="009448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 також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запропонував додати до різного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питання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ІІІ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с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творення умов для покращення роботи міської ради.</w:t>
      </w:r>
    </w:p>
    <w:p w:rsidR="00C64209" w:rsidRPr="00FA6070" w:rsidRDefault="00C64209" w:rsidP="001A7232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ї від присутніх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включити до порядку денного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такі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проекти рішень:</w:t>
      </w:r>
    </w:p>
    <w:p w:rsidR="00C64209" w:rsidRPr="00FA6070" w:rsidRDefault="00B356C3" w:rsidP="001A7232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продаж земельної ділянки несільськогосподарського призначення власнику об’єктів нерухомого майна, розміщеного на цій ділянці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C64209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В.М.);</w:t>
      </w:r>
    </w:p>
    <w:p w:rsidR="00C64209" w:rsidRPr="00FA6070" w:rsidRDefault="00C64209" w:rsidP="001A7232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 w:rsidR="00051F56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прийняття у власність територіальної громади міста Ніжина обладнання, програмного забезпечення та авторських прав «Система </w:t>
      </w:r>
      <w:proofErr w:type="spellStart"/>
      <w:r w:rsidR="00051F56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="00051F56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консультації лікаря та електронна карта пацієнта»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067CF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(Ворона Д.П.).</w:t>
      </w:r>
    </w:p>
    <w:p w:rsidR="00C64209" w:rsidRPr="00FA6070" w:rsidRDefault="00C64209" w:rsidP="000015DD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C64209" w:rsidRPr="00FA6070" w:rsidRDefault="00C64209" w:rsidP="000015DD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порядок денний з пропозиціями.</w:t>
      </w:r>
    </w:p>
    <w:p w:rsidR="00C64209" w:rsidRPr="00FA6070" w:rsidRDefault="00C64209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ГОЛОСУВАЛИ: «за» – </w:t>
      </w:r>
      <w:r w:rsidR="00F42E3F" w:rsidRPr="00FA6070">
        <w:rPr>
          <w:color w:val="000000" w:themeColor="text1"/>
          <w:sz w:val="28"/>
          <w:szCs w:val="28"/>
          <w:lang w:val="uk-UA"/>
        </w:rPr>
        <w:t>5</w:t>
      </w:r>
      <w:r w:rsidRPr="00FA6070">
        <w:rPr>
          <w:color w:val="000000" w:themeColor="text1"/>
          <w:sz w:val="28"/>
          <w:szCs w:val="28"/>
          <w:lang w:val="uk-UA"/>
        </w:rPr>
        <w:t>, «проти» – 0, «утрималися» – 0.</w:t>
      </w:r>
    </w:p>
    <w:p w:rsidR="00C64209" w:rsidRPr="00FA6070" w:rsidRDefault="00C64209" w:rsidP="000015DD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lastRenderedPageBreak/>
        <w:t>Порядок денний:</w:t>
      </w:r>
    </w:p>
    <w:p w:rsidR="00E067CF" w:rsidRPr="00FA6070" w:rsidRDefault="00E067CF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</w:t>
      </w:r>
      <w:r w:rsidRPr="00FA6070">
        <w:rPr>
          <w:rFonts w:ascii="Times New Roman" w:hAnsi="Times New Roman"/>
          <w:sz w:val="28"/>
          <w:szCs w:val="28"/>
          <w:lang w:val="uk-UA" w:eastAsia="en-US"/>
        </w:rPr>
        <w:t xml:space="preserve"> внесення змін до Положення про Центр соціальної реабілітації дітей-інвалідів Ніжинської міської ради Чернігівської області шляхом затвердження Положення про Центр комплексної реабілітації для дітей з інвалідністю «Віра» Ніжинської міської ради Чернігівської області</w:t>
      </w:r>
      <w:r w:rsidR="00F62E20" w:rsidRPr="00FA6070">
        <w:rPr>
          <w:rFonts w:ascii="Times New Roman" w:hAnsi="Times New Roman"/>
          <w:sz w:val="28"/>
          <w:szCs w:val="28"/>
          <w:lang w:val="uk-UA" w:eastAsia="en-US"/>
        </w:rPr>
        <w:t xml:space="preserve">     </w:t>
      </w:r>
      <w:r w:rsidRPr="00FA6070">
        <w:rPr>
          <w:rFonts w:ascii="Times New Roman" w:hAnsi="Times New Roman"/>
          <w:sz w:val="28"/>
          <w:szCs w:val="28"/>
          <w:lang w:val="uk-UA" w:eastAsia="en-US"/>
        </w:rPr>
        <w:t xml:space="preserve"> у новій редакції;</w:t>
      </w:r>
    </w:p>
    <w:p w:rsidR="00E067CF" w:rsidRPr="00FA6070" w:rsidRDefault="00E067CF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 збільшення статутного капіталу та затвердження нової редакції Статуту комунального підприємства «Ніжинське управління водопровідно-каналізаційного господарства»;</w:t>
      </w:r>
    </w:p>
    <w:p w:rsidR="00E067CF" w:rsidRPr="00FA6070" w:rsidRDefault="00E067CF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 внесення змін до Типової форми контракту з керівником комунального підприємства, що перебуває у комунальній власності територіальної громади м.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 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Ніжина Чернігівської області, затвердженої рішенням Ніжинської міської ради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VI скликання від 23 квітня 2015 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року №29-66/2015;</w:t>
      </w:r>
    </w:p>
    <w:p w:rsidR="00E067CF" w:rsidRPr="00FA6070" w:rsidRDefault="00034860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</w:t>
      </w:r>
      <w:r w:rsidR="00F62E20" w:rsidRPr="00FA607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FA6070">
        <w:rPr>
          <w:rFonts w:ascii="Times New Roman" w:hAnsi="Times New Roman"/>
          <w:b/>
          <w:sz w:val="28"/>
          <w:szCs w:val="28"/>
          <w:lang w:val="uk-UA"/>
        </w:rPr>
        <w:t>юридичним особам;</w:t>
      </w:r>
    </w:p>
    <w:p w:rsidR="00034860" w:rsidRPr="00FA6070" w:rsidRDefault="00196784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</w:t>
      </w:r>
      <w:r w:rsidR="00F62E20" w:rsidRPr="00FA607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FA6070">
        <w:rPr>
          <w:rFonts w:ascii="Times New Roman" w:hAnsi="Times New Roman"/>
          <w:b/>
          <w:sz w:val="28"/>
          <w:szCs w:val="28"/>
          <w:lang w:val="uk-UA"/>
        </w:rPr>
        <w:t>фізичним особам;</w:t>
      </w:r>
    </w:p>
    <w:p w:rsidR="00196784" w:rsidRPr="00FA6070" w:rsidRDefault="00692D83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r w:rsidR="00F62E20"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відведення земельної ділянки у власність, надання дозволу </w:t>
      </w:r>
      <w:r w:rsidR="00F62E20"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на виготовлення технічної документації із землеустрою, внесення зміни в рішення міської ради;</w:t>
      </w:r>
    </w:p>
    <w:p w:rsidR="00692D83" w:rsidRPr="00FA6070" w:rsidRDefault="00A22BD5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та надання </w:t>
      </w:r>
      <w:r w:rsidR="00F62E20"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у приватну власність, про затвердження проектів землеустрою </w:t>
      </w:r>
      <w:r w:rsidR="00F62E20"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земельних ділянок та зміни цільового призначення;</w:t>
      </w:r>
    </w:p>
    <w:p w:rsidR="00A22BD5" w:rsidRPr="00FA6070" w:rsidRDefault="00A22BD5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дозвіл на виготовлення проекту землеустрою щодо відведення земельної ділянки у власність по вул. </w:t>
      </w:r>
      <w:proofErr w:type="spellStart"/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Овдіївська</w:t>
      </w:r>
      <w:proofErr w:type="spellEnd"/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22BD5" w:rsidRPr="00FA6070" w:rsidRDefault="00A22BD5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у власність по вул. О.Шмідта;</w:t>
      </w:r>
    </w:p>
    <w:p w:rsidR="00A22BD5" w:rsidRPr="00FA6070" w:rsidRDefault="00A22BD5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дозвіл на виготовлення проекту землеустрою щодо відведення земельної ділянки у власність по вул. </w:t>
      </w:r>
      <w:proofErr w:type="spellStart"/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Воздвиженська</w:t>
      </w:r>
      <w:proofErr w:type="spellEnd"/>
      <w:r w:rsidRPr="00FA6070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22BD5" w:rsidRPr="00FA6070" w:rsidRDefault="00010961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продаж земельної ділянки несільськогосподарського призначення власнику об’єктів нерухомого майна, розміщеного на цій ділянці;</w:t>
      </w:r>
    </w:p>
    <w:p w:rsidR="00010961" w:rsidRPr="00FA6070" w:rsidRDefault="00094FE3" w:rsidP="000015DD">
      <w:pPr>
        <w:pStyle w:val="a6"/>
        <w:numPr>
          <w:ilvl w:val="0"/>
          <w:numId w:val="2"/>
        </w:num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прийняття у власність територіальної громади міста Ніжина обладнання, програмного забезпечення та авторських прав «Система </w:t>
      </w: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консультації лікаря та електронна карта пацієнта».</w:t>
      </w:r>
    </w:p>
    <w:p w:rsidR="00C64209" w:rsidRPr="00FA6070" w:rsidRDefault="00C64209" w:rsidP="000015DD">
      <w:pPr>
        <w:pStyle w:val="a6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РІЗНЕ</w:t>
      </w:r>
    </w:p>
    <w:p w:rsidR="00D44847" w:rsidRPr="00FA6070" w:rsidRDefault="00D44847" w:rsidP="000015DD">
      <w:pPr>
        <w:pStyle w:val="a6"/>
        <w:numPr>
          <w:ilvl w:val="0"/>
          <w:numId w:val="3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Про розгляд заяви громадянки Білик Наталії Василівни </w:t>
      </w:r>
      <w:r w:rsidR="00F62E20" w:rsidRPr="00FA6070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</w:t>
      </w:r>
      <w:r w:rsidRPr="00FA6070">
        <w:rPr>
          <w:rFonts w:ascii="Times New Roman" w:hAnsi="Times New Roman"/>
          <w:color w:val="000000"/>
          <w:sz w:val="28"/>
          <w:szCs w:val="28"/>
          <w:lang w:val="uk-UA" w:eastAsia="en-US"/>
        </w:rPr>
        <w:t>щодо вирішення питання про списання заборгованості                            за обслуговування будинку;</w:t>
      </w:r>
    </w:p>
    <w:p w:rsidR="00C64209" w:rsidRPr="00FA6070" w:rsidRDefault="00C64209" w:rsidP="000015DD">
      <w:pPr>
        <w:pStyle w:val="a6"/>
        <w:numPr>
          <w:ilvl w:val="0"/>
          <w:numId w:val="3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питання щодо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з’ясування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ситуації по факту незаконного збору грошей з батьків в ЗОШ №15 (звернення депут</w:t>
      </w:r>
      <w:r w:rsidR="00816BEB"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ата міської</w:t>
      </w:r>
      <w:r w:rsidR="00D93CDE"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ради </w:t>
      </w:r>
      <w:proofErr w:type="spellStart"/>
      <w:r w:rsidR="00D93CDE"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Гомоляка</w:t>
      </w:r>
      <w:proofErr w:type="spellEnd"/>
      <w:r w:rsidR="00D93CDE" w:rsidRPr="00FA6070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А.О.);</w:t>
      </w:r>
    </w:p>
    <w:p w:rsidR="002B7411" w:rsidRDefault="00BB611C" w:rsidP="00781A82">
      <w:pPr>
        <w:pStyle w:val="a6"/>
        <w:numPr>
          <w:ilvl w:val="0"/>
          <w:numId w:val="3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розгляд питання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створенн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умов для покращення роботи міської ради.</w:t>
      </w:r>
    </w:p>
    <w:p w:rsidR="00781A82" w:rsidRPr="00781A82" w:rsidRDefault="00781A82" w:rsidP="00781A82">
      <w:pPr>
        <w:pStyle w:val="a6"/>
        <w:spacing w:before="240"/>
        <w:ind w:left="14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4209" w:rsidRPr="00FA6070" w:rsidRDefault="00C64209" w:rsidP="000015DD">
      <w:pPr>
        <w:pStyle w:val="Standard"/>
        <w:spacing w:line="360" w:lineRule="auto"/>
        <w:jc w:val="center"/>
        <w:outlineLvl w:val="0"/>
        <w:rPr>
          <w:i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i/>
          <w:color w:val="000000" w:themeColor="text1"/>
          <w:sz w:val="28"/>
          <w:szCs w:val="28"/>
          <w:u w:val="single"/>
          <w:lang w:val="uk-UA"/>
        </w:rPr>
        <w:t>Розгляд питань порядку денного:</w:t>
      </w:r>
    </w:p>
    <w:p w:rsidR="005D2915" w:rsidRPr="00FA6070" w:rsidRDefault="005D2915" w:rsidP="000015DD">
      <w:pPr>
        <w:pStyle w:val="Standard"/>
        <w:spacing w:line="360" w:lineRule="auto"/>
        <w:jc w:val="center"/>
        <w:outlineLvl w:val="0"/>
        <w:rPr>
          <w:i/>
          <w:color w:val="000000" w:themeColor="text1"/>
          <w:sz w:val="28"/>
          <w:szCs w:val="28"/>
          <w:lang w:val="uk-UA"/>
        </w:rPr>
      </w:pPr>
      <w:r w:rsidRPr="00FA6070">
        <w:rPr>
          <w:i/>
          <w:color w:val="000000" w:themeColor="text1"/>
          <w:sz w:val="28"/>
          <w:szCs w:val="28"/>
          <w:lang w:val="uk-UA"/>
        </w:rPr>
        <w:t>РІЗНЕ</w:t>
      </w:r>
    </w:p>
    <w:p w:rsidR="005D2915" w:rsidRPr="00FA6070" w:rsidRDefault="005D2915" w:rsidP="00FA6070">
      <w:pPr>
        <w:pStyle w:val="a6"/>
        <w:numPr>
          <w:ilvl w:val="0"/>
          <w:numId w:val="5"/>
        </w:numPr>
        <w:ind w:left="851" w:hanging="284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розгляд питання щодо </w:t>
      </w:r>
      <w:r w:rsidR="00781A82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з’ясування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ситуації по факту </w:t>
      </w:r>
      <w:r w:rsidR="004D6B3E"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незаконного збору грошей з батьків в ЗОШ №15 (звернення депутата міської ради </w:t>
      </w:r>
      <w:proofErr w:type="spellStart"/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Гомоляка</w:t>
      </w:r>
      <w:proofErr w:type="spellEnd"/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А.О.).</w:t>
      </w:r>
    </w:p>
    <w:p w:rsidR="00781A82" w:rsidRDefault="00781A82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D6B3E" w:rsidRPr="00FA6070" w:rsidRDefault="004D6B3E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СЛУХАЛИ:</w:t>
      </w:r>
    </w:p>
    <w:p w:rsidR="004D6B3E" w:rsidRPr="00FA6070" w:rsidRDefault="004D6B3E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</w:p>
    <w:p w:rsidR="009E56A7" w:rsidRPr="00FA6070" w:rsidRDefault="009E56A7" w:rsidP="000015D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Зауважив, що депутат </w:t>
      </w: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Гомоляко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А.О. був запрошений на засідання комісії для розгляду даного питання, але депутат повідомив, що перебуває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у відрядженні.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Наголосив, що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зауважень, або пропозицій </w:t>
      </w:r>
      <w:r w:rsid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перенесення розгляду вищезазначеного питання не було, тому порушене питання буде розглянуте без його участі.</w:t>
      </w:r>
    </w:p>
    <w:p w:rsidR="004D6B3E" w:rsidRPr="00FA6070" w:rsidRDefault="004D6B3E" w:rsidP="000015D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Ознайомив присутніх з матеріалами по даному питанню, а саме:</w:t>
      </w:r>
    </w:p>
    <w:p w:rsidR="004D6B3E" w:rsidRPr="00FA6070" w:rsidRDefault="004D6B3E" w:rsidP="000015DD">
      <w:pPr>
        <w:rPr>
          <w:rFonts w:ascii="Times New Roman" w:hAnsi="Times New Roman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/>
        </w:rPr>
        <w:t>20.10.2017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 – на засіданні </w:t>
      </w:r>
      <w:r w:rsidRPr="00781A82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Pr="00FA607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було розглянуто звернення депутата 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А.О. щодо незаконного збору коштів з батьків учнів ЗОШ І-ІІІ ст.№15, відсутності звіту директора навчального закладу щодо витрат коштів після демонтажу та реалізації чавунних труб санвузлів та невідповідності Положення про батьківський комітет ЗОШ І-ІІІ ст.№15 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вимогам чинного законодавства.</w:t>
      </w:r>
    </w:p>
    <w:p w:rsidR="004D6B3E" w:rsidRPr="00FA6070" w:rsidRDefault="004D6B3E" w:rsidP="000015DD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FA6070">
        <w:rPr>
          <w:rFonts w:ascii="Times New Roman" w:hAnsi="Times New Roman"/>
          <w:sz w:val="28"/>
          <w:szCs w:val="28"/>
          <w:lang w:val="uk-UA"/>
        </w:rPr>
        <w:t>Відповідно до порушених питань на засіданні вищезгаданої комісії було дано рекомендаційні доручення начальнику управління освіти (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Крапив’янському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С.М.):  </w:t>
      </w:r>
    </w:p>
    <w:p w:rsidR="004D6B3E" w:rsidRPr="00FA6070" w:rsidRDefault="004D6B3E" w:rsidP="00FA607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FA6070">
        <w:rPr>
          <w:rFonts w:ascii="Times New Roman" w:hAnsi="Times New Roman"/>
          <w:sz w:val="28"/>
          <w:szCs w:val="28"/>
          <w:lang w:val="uk-UA"/>
        </w:rPr>
        <w:t xml:space="preserve">розглянути питання щодо приведення юристом даної установи Положення про батьківський комітет ЗОШ І-ІІІ ст.№15 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вимогам чинного законодавства;</w:t>
      </w:r>
    </w:p>
    <w:p w:rsidR="004D6B3E" w:rsidRPr="00FA6070" w:rsidRDefault="004D6B3E" w:rsidP="00FA607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FA6070">
        <w:rPr>
          <w:rFonts w:ascii="Times New Roman" w:hAnsi="Times New Roman"/>
          <w:sz w:val="28"/>
          <w:szCs w:val="28"/>
          <w:lang w:val="uk-UA"/>
        </w:rPr>
        <w:t xml:space="preserve">запросити на засідання комісії </w:t>
      </w:r>
      <w:r w:rsidRPr="00781A82"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Pr="00FA607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вчителя ЗОШ №15 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Дешко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Наталію Геннадіївну для роз’яснення ситуації щодо представлених депутатом 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А.О. фактів незаконного збору грошей з батьків.</w:t>
      </w:r>
    </w:p>
    <w:p w:rsidR="004D6B3E" w:rsidRPr="00FA6070" w:rsidRDefault="004D6B3E" w:rsidP="000015DD">
      <w:pPr>
        <w:ind w:left="357" w:firstLine="709"/>
        <w:rPr>
          <w:rFonts w:ascii="Times New Roman" w:hAnsi="Times New Roman"/>
          <w:sz w:val="28"/>
          <w:szCs w:val="28"/>
          <w:lang w:val="uk-UA"/>
        </w:rPr>
      </w:pPr>
      <w:r w:rsidRPr="00FA6070">
        <w:rPr>
          <w:rFonts w:ascii="Times New Roman" w:hAnsi="Times New Roman"/>
          <w:sz w:val="28"/>
          <w:szCs w:val="28"/>
          <w:lang w:val="uk-UA"/>
        </w:rPr>
        <w:t xml:space="preserve">На виконання рекомендаційних доручень комісії було надано лист управління освіти №334 від 30.10.2017 року щодо приведення </w:t>
      </w:r>
      <w:r w:rsidR="00F62E20" w:rsidRPr="00FA607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A6070">
        <w:rPr>
          <w:rFonts w:ascii="Times New Roman" w:hAnsi="Times New Roman"/>
          <w:sz w:val="28"/>
          <w:szCs w:val="28"/>
          <w:lang w:val="uk-UA"/>
        </w:rPr>
        <w:lastRenderedPageBreak/>
        <w:t>відповідн</w:t>
      </w:r>
      <w:r w:rsidR="00781A82">
        <w:rPr>
          <w:rFonts w:ascii="Times New Roman" w:hAnsi="Times New Roman"/>
          <w:sz w:val="28"/>
          <w:szCs w:val="28"/>
          <w:lang w:val="uk-UA"/>
        </w:rPr>
        <w:t>о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 до чинного законодавства Положення про батьківський комітет Ніжинської ЗОШ І-ІІІ ст.№15 </w:t>
      </w:r>
      <w:r w:rsidRPr="00FA6070">
        <w:rPr>
          <w:rFonts w:ascii="Times New Roman" w:hAnsi="Times New Roman"/>
          <w:i/>
          <w:sz w:val="28"/>
          <w:szCs w:val="28"/>
          <w:lang w:val="uk-UA"/>
        </w:rPr>
        <w:t>(матеріали додаються)</w:t>
      </w:r>
      <w:r w:rsidRPr="00FA6070">
        <w:rPr>
          <w:rFonts w:ascii="Times New Roman" w:hAnsi="Times New Roman"/>
          <w:sz w:val="28"/>
          <w:szCs w:val="28"/>
          <w:lang w:val="uk-UA"/>
        </w:rPr>
        <w:t xml:space="preserve"> та запрошено представників управління освіти, директора ЗОШ І-ІІІ ст.№15 та вчителя даного навчального закладу </w:t>
      </w: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Дешко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Н.Г. на засідання комісії для роз’яснення порушених питань.</w:t>
      </w:r>
    </w:p>
    <w:p w:rsidR="003B2483" w:rsidRPr="00FA6070" w:rsidRDefault="003B2483" w:rsidP="000015DD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3E67DA" w:rsidRPr="00FA6070" w:rsidRDefault="003B2483" w:rsidP="000015DD">
      <w:pP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Павлюченко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Т.М., 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директор ЗОШ І-ІІІ ст.№15.</w:t>
      </w:r>
    </w:p>
    <w:p w:rsidR="009A4B38" w:rsidRPr="00FA6070" w:rsidRDefault="009A4B38" w:rsidP="000015DD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Зазначила, що відповідно</w:t>
      </w:r>
      <w:r w:rsidR="00A84DD2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</w:t>
      </w: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рішення 18 сесії Ніжинської міської ради VII скликання 22 листопада 2016 р. «Про фінансування з бюджету міста видатків на утримання комунальних закладів освіти міста»,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врегулювання питання збору та використання добровільних внесків батьків в закладах освіти міста, вищезгадане питання було розглянуто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 засіданні батьківського комітету ЗОШ №15</w:t>
      </w:r>
      <w:r w:rsidR="006928FC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15 грудня 2016 року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</w:t>
      </w:r>
      <w:r w:rsidR="006928FC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 починаючи з січня 2017 року благодійні батьківські внески батьківським комітетом школи у нав</w:t>
      </w:r>
      <w:r w:rsidR="00532E04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чальному закладі  не збираю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ться, використовується виключно</w:t>
      </w:r>
      <w:r w:rsidR="00192E0A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81A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спец</w:t>
      </w:r>
      <w:r w:rsidR="00FA6070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рахунок</w:t>
      </w:r>
      <w:proofErr w:type="spellEnd"/>
      <w:r w:rsidR="00532E04"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86F16" w:rsidRPr="00FA6070" w:rsidRDefault="00386F16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86F16" w:rsidRPr="00FA6070" w:rsidRDefault="00386F16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</w:p>
    <w:p w:rsidR="005D2915" w:rsidRPr="00FA6070" w:rsidRDefault="007536F1" w:rsidP="000015DD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>Зауважив с</w:t>
      </w:r>
      <w:r w:rsidR="00386F16" w:rsidRPr="00FA6070">
        <w:rPr>
          <w:color w:val="000000" w:themeColor="text1"/>
          <w:sz w:val="28"/>
          <w:szCs w:val="28"/>
          <w:lang w:val="uk-UA"/>
        </w:rPr>
        <w:t xml:space="preserve">тосовно питання  необхідності розгляду та внесення змін </w:t>
      </w:r>
      <w:r w:rsidR="00F62E20" w:rsidRPr="00FA6070">
        <w:rPr>
          <w:color w:val="000000" w:themeColor="text1"/>
          <w:sz w:val="28"/>
          <w:szCs w:val="28"/>
          <w:lang w:val="uk-UA"/>
        </w:rPr>
        <w:t xml:space="preserve">         </w:t>
      </w:r>
      <w:r w:rsidR="00386F16" w:rsidRPr="00FA6070">
        <w:rPr>
          <w:color w:val="000000" w:themeColor="text1"/>
          <w:sz w:val="28"/>
          <w:szCs w:val="28"/>
          <w:lang w:val="uk-UA"/>
        </w:rPr>
        <w:t xml:space="preserve">до </w:t>
      </w:r>
      <w:r w:rsidR="008C2321" w:rsidRPr="00FA6070">
        <w:rPr>
          <w:color w:val="000000" w:themeColor="text1"/>
          <w:sz w:val="28"/>
          <w:szCs w:val="28"/>
          <w:lang w:val="uk-UA"/>
        </w:rPr>
        <w:t xml:space="preserve">п.3.2. Положення про батьківський комітет школи, голова батьківського комітету Ніжинської ЗОШ І-ІІІ ст.№15 (Кривенко В.В.) у своєму листі-відповіді повідомила, що «Після обговорення батьківський комітет школи виніс ухвалу: залишити п.3.2. Положення про батьківський комітет школи без змін та у зв’язку з набуттям чинності нового Закону України «Про освіту» дочекатись виходу відповідного підзаконного акту, а саме – Примірного положення про батьківські комітети закладу загальної середньої освіти, </w:t>
      </w:r>
      <w:r w:rsidR="00F62E20" w:rsidRPr="00FA6070">
        <w:rPr>
          <w:color w:val="000000" w:themeColor="text1"/>
          <w:sz w:val="28"/>
          <w:szCs w:val="28"/>
          <w:lang w:val="uk-UA"/>
        </w:rPr>
        <w:t xml:space="preserve">    </w:t>
      </w:r>
      <w:r w:rsidR="008C2321" w:rsidRPr="00FA6070">
        <w:rPr>
          <w:color w:val="000000" w:themeColor="text1"/>
          <w:sz w:val="28"/>
          <w:szCs w:val="28"/>
          <w:lang w:val="uk-UA"/>
        </w:rPr>
        <w:t>якого дотримуватись у подальшій роботі батьківського комітету школи».</w:t>
      </w:r>
    </w:p>
    <w:p w:rsidR="009C664B" w:rsidRPr="00FA6070" w:rsidRDefault="009C664B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9C664B" w:rsidRPr="00FA6070" w:rsidRDefault="009C664B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Прийняти інформацію до відома.</w:t>
      </w:r>
    </w:p>
    <w:p w:rsidR="009C664B" w:rsidRPr="00FA6070" w:rsidRDefault="009C664B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 xml:space="preserve">«за» – </w:t>
      </w:r>
      <w:r w:rsidR="00221826" w:rsidRPr="00FA6070">
        <w:rPr>
          <w:color w:val="000000" w:themeColor="text1"/>
          <w:sz w:val="28"/>
          <w:szCs w:val="28"/>
          <w:lang w:val="uk-UA"/>
        </w:rPr>
        <w:t>5</w:t>
      </w:r>
      <w:r w:rsidRPr="00FA6070">
        <w:rPr>
          <w:color w:val="000000" w:themeColor="text1"/>
          <w:sz w:val="28"/>
          <w:szCs w:val="28"/>
          <w:lang w:val="uk-UA"/>
        </w:rPr>
        <w:t>, «проти» – 0, «утрималися» – 0.</w:t>
      </w:r>
    </w:p>
    <w:p w:rsidR="007B0BCB" w:rsidRPr="00FA6070" w:rsidRDefault="007B0BCB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F65FA1" w:rsidRPr="00FA6070" w:rsidRDefault="00F65FA1" w:rsidP="00FA6070">
      <w:pPr>
        <w:pStyle w:val="a6"/>
        <w:numPr>
          <w:ilvl w:val="0"/>
          <w:numId w:val="7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Про розгляд заяви громадянки Білик Наталії Василівни </w:t>
      </w:r>
      <w:r w:rsidR="00F62E20" w:rsidRPr="00FA6070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</w:t>
      </w:r>
      <w:r w:rsidRPr="00FA6070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щодо вирішення питання про списання заборгованості                            за обслуговування будинку.</w:t>
      </w:r>
    </w:p>
    <w:p w:rsidR="00D802BA" w:rsidRPr="00FA6070" w:rsidRDefault="00D802BA" w:rsidP="000015DD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2BA" w:rsidRPr="00FA6070" w:rsidRDefault="00D802BA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9C721F" w:rsidRPr="00FA6070" w:rsidRDefault="00D802BA" w:rsidP="000015DD">
      <w:pPr>
        <w:pStyle w:val="Standard"/>
        <w:spacing w:line="360" w:lineRule="auto"/>
        <w:outlineLvl w:val="0"/>
        <w:rPr>
          <w:i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Білик Н.В., </w:t>
      </w:r>
      <w:r w:rsidRPr="00FA6070">
        <w:rPr>
          <w:i/>
          <w:color w:val="000000" w:themeColor="text1"/>
          <w:sz w:val="28"/>
          <w:szCs w:val="28"/>
          <w:lang w:val="uk-UA"/>
        </w:rPr>
        <w:t>заявниця.</w:t>
      </w:r>
    </w:p>
    <w:p w:rsidR="009C721F" w:rsidRPr="00FA6070" w:rsidRDefault="009C721F" w:rsidP="000015DD">
      <w:pPr>
        <w:pStyle w:val="Standard"/>
        <w:spacing w:line="360" w:lineRule="auto"/>
        <w:ind w:firstLine="709"/>
        <w:outlineLvl w:val="0"/>
        <w:rPr>
          <w:i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Звернулася з проханням вирішити питання про списання заборгованості у сумі 2546,31 грн., нарахованої до сплати за обслуговування будинку з </w:t>
      </w:r>
      <w:r w:rsidR="00D50E19" w:rsidRPr="00D50E19">
        <w:rPr>
          <w:color w:val="000000" w:themeColor="text1"/>
          <w:sz w:val="28"/>
          <w:szCs w:val="28"/>
          <w:lang w:val="uk-UA"/>
        </w:rPr>
        <w:t>січня 2002</w:t>
      </w:r>
      <w:r w:rsidRPr="00D50E19">
        <w:rPr>
          <w:color w:val="000000" w:themeColor="text1"/>
          <w:sz w:val="28"/>
          <w:szCs w:val="28"/>
          <w:lang w:val="uk-UA"/>
        </w:rPr>
        <w:t xml:space="preserve"> по травень 2009 р.</w:t>
      </w:r>
      <w:r w:rsidRPr="00FA6070">
        <w:rPr>
          <w:color w:val="000000" w:themeColor="text1"/>
          <w:sz w:val="28"/>
          <w:szCs w:val="28"/>
          <w:lang w:val="uk-UA"/>
        </w:rPr>
        <w:t xml:space="preserve"> у зв’язку з тим, що вона припинила внесення платежів після складання актів </w:t>
      </w:r>
      <w:r w:rsidR="00D86889">
        <w:rPr>
          <w:color w:val="000000" w:themeColor="text1"/>
          <w:sz w:val="28"/>
          <w:szCs w:val="28"/>
          <w:lang w:val="uk-UA"/>
        </w:rPr>
        <w:t xml:space="preserve">про незадовільний </w:t>
      </w:r>
      <w:r w:rsidRPr="00FA6070">
        <w:rPr>
          <w:color w:val="000000" w:themeColor="text1"/>
          <w:sz w:val="28"/>
          <w:szCs w:val="28"/>
          <w:lang w:val="uk-UA"/>
        </w:rPr>
        <w:t>технічн</w:t>
      </w:r>
      <w:r w:rsidR="00D86889">
        <w:rPr>
          <w:color w:val="000000" w:themeColor="text1"/>
          <w:sz w:val="28"/>
          <w:szCs w:val="28"/>
          <w:lang w:val="uk-UA"/>
        </w:rPr>
        <w:t>ий стан</w:t>
      </w:r>
      <w:r w:rsidRPr="00FA6070">
        <w:rPr>
          <w:color w:val="000000" w:themeColor="text1"/>
          <w:sz w:val="28"/>
          <w:szCs w:val="28"/>
          <w:lang w:val="uk-UA"/>
        </w:rPr>
        <w:t xml:space="preserve"> квартири через протікання даху</w:t>
      </w:r>
      <w:r w:rsidR="00D86889">
        <w:rPr>
          <w:color w:val="000000" w:themeColor="text1"/>
          <w:sz w:val="28"/>
          <w:szCs w:val="28"/>
          <w:lang w:val="uk-UA"/>
        </w:rPr>
        <w:t>.</w:t>
      </w:r>
      <w:r w:rsidRPr="00FA6070">
        <w:rPr>
          <w:color w:val="000000" w:themeColor="text1"/>
          <w:sz w:val="28"/>
          <w:szCs w:val="28"/>
          <w:lang w:val="uk-UA"/>
        </w:rPr>
        <w:t xml:space="preserve"> </w:t>
      </w:r>
      <w:r w:rsidR="00D86889">
        <w:rPr>
          <w:color w:val="000000" w:themeColor="text1"/>
          <w:sz w:val="28"/>
          <w:szCs w:val="28"/>
          <w:lang w:val="uk-UA"/>
        </w:rPr>
        <w:t>З</w:t>
      </w:r>
      <w:r w:rsidRPr="00FA6070">
        <w:rPr>
          <w:color w:val="000000" w:themeColor="text1"/>
          <w:sz w:val="28"/>
          <w:szCs w:val="28"/>
          <w:lang w:val="uk-UA"/>
        </w:rPr>
        <w:t xml:space="preserve">гідно договору, укладеного між </w:t>
      </w:r>
      <w:r w:rsidR="00D86889">
        <w:rPr>
          <w:color w:val="000000" w:themeColor="text1"/>
          <w:sz w:val="28"/>
          <w:szCs w:val="28"/>
          <w:lang w:val="uk-UA"/>
        </w:rPr>
        <w:t xml:space="preserve">нею та </w:t>
      </w:r>
      <w:proofErr w:type="spellStart"/>
      <w:r w:rsidR="00D86889">
        <w:rPr>
          <w:color w:val="000000" w:themeColor="text1"/>
          <w:sz w:val="28"/>
          <w:szCs w:val="28"/>
          <w:lang w:val="uk-UA"/>
        </w:rPr>
        <w:t>КП</w:t>
      </w:r>
      <w:proofErr w:type="spellEnd"/>
      <w:r w:rsidR="00D86889">
        <w:rPr>
          <w:color w:val="000000" w:themeColor="text1"/>
          <w:sz w:val="28"/>
          <w:szCs w:val="28"/>
          <w:lang w:val="uk-UA"/>
        </w:rPr>
        <w:t xml:space="preserve"> «СЕЗ» вона мала право не сплачувати за послуги, оскільки підприємство не виконувало умов договору. </w:t>
      </w:r>
      <w:r w:rsidR="00BB492A" w:rsidRPr="00FA6070">
        <w:rPr>
          <w:color w:val="000000" w:themeColor="text1"/>
          <w:sz w:val="28"/>
          <w:szCs w:val="28"/>
          <w:lang w:val="uk-UA"/>
        </w:rPr>
        <w:t xml:space="preserve"> Зазначила, що питання вже розглядалось в судовому засіданні </w:t>
      </w:r>
      <w:proofErr w:type="spellStart"/>
      <w:r w:rsidR="00BB492A" w:rsidRPr="00FA6070">
        <w:rPr>
          <w:color w:val="000000" w:themeColor="text1"/>
          <w:sz w:val="28"/>
          <w:szCs w:val="28"/>
          <w:lang w:val="uk-UA"/>
        </w:rPr>
        <w:t>м.Ніжина</w:t>
      </w:r>
      <w:proofErr w:type="spellEnd"/>
      <w:r w:rsidR="00BB492A" w:rsidRPr="00FA6070">
        <w:rPr>
          <w:color w:val="000000" w:themeColor="text1"/>
          <w:sz w:val="28"/>
          <w:szCs w:val="28"/>
          <w:lang w:val="uk-UA"/>
        </w:rPr>
        <w:t xml:space="preserve">, </w:t>
      </w:r>
      <w:r w:rsidR="00F62E20" w:rsidRPr="00FA6070">
        <w:rPr>
          <w:color w:val="000000" w:themeColor="text1"/>
          <w:sz w:val="28"/>
          <w:szCs w:val="28"/>
          <w:lang w:val="uk-UA"/>
        </w:rPr>
        <w:t xml:space="preserve">    </w:t>
      </w:r>
      <w:r w:rsidR="00BB492A" w:rsidRPr="00FA6070">
        <w:rPr>
          <w:color w:val="000000" w:themeColor="text1"/>
          <w:sz w:val="28"/>
          <w:szCs w:val="28"/>
          <w:lang w:val="uk-UA"/>
        </w:rPr>
        <w:t xml:space="preserve">про що </w:t>
      </w:r>
      <w:r w:rsidR="00D86889">
        <w:rPr>
          <w:color w:val="000000" w:themeColor="text1"/>
          <w:sz w:val="28"/>
          <w:szCs w:val="28"/>
          <w:lang w:val="uk-UA"/>
        </w:rPr>
        <w:t>є рішення суду від 11.01.2005</w:t>
      </w:r>
      <w:r w:rsidR="00BB492A" w:rsidRPr="00FA6070">
        <w:rPr>
          <w:color w:val="000000" w:themeColor="text1"/>
          <w:sz w:val="28"/>
          <w:szCs w:val="28"/>
          <w:lang w:val="uk-UA"/>
        </w:rPr>
        <w:t xml:space="preserve"> про відмову </w:t>
      </w:r>
      <w:r w:rsidR="00D86889">
        <w:rPr>
          <w:color w:val="000000" w:themeColor="text1"/>
          <w:sz w:val="28"/>
          <w:szCs w:val="28"/>
          <w:lang w:val="uk-UA"/>
        </w:rPr>
        <w:t>в</w:t>
      </w:r>
      <w:r w:rsidR="00BB492A" w:rsidRPr="00FA6070">
        <w:rPr>
          <w:color w:val="000000" w:themeColor="text1"/>
          <w:sz w:val="28"/>
          <w:szCs w:val="28"/>
          <w:lang w:val="uk-UA"/>
        </w:rPr>
        <w:t xml:space="preserve"> задоволенні позовних вимог </w:t>
      </w:r>
      <w:proofErr w:type="spellStart"/>
      <w:r w:rsidR="00BB492A" w:rsidRPr="00FA6070">
        <w:rPr>
          <w:color w:val="000000" w:themeColor="text1"/>
          <w:sz w:val="28"/>
          <w:szCs w:val="28"/>
          <w:lang w:val="uk-UA"/>
        </w:rPr>
        <w:t>КП</w:t>
      </w:r>
      <w:proofErr w:type="spellEnd"/>
      <w:r w:rsidR="00BB492A" w:rsidRPr="00FA6070">
        <w:rPr>
          <w:color w:val="000000" w:themeColor="text1"/>
          <w:sz w:val="28"/>
          <w:szCs w:val="28"/>
          <w:lang w:val="uk-UA"/>
        </w:rPr>
        <w:t xml:space="preserve"> «СЕЗ» про стягнення заборгованості згідно наданих документів. Також зауважила, що капітальний ремонт даху будинку виконано у червні 2009 року з</w:t>
      </w:r>
      <w:r w:rsidR="00D86889">
        <w:rPr>
          <w:color w:val="000000" w:themeColor="text1"/>
          <w:sz w:val="28"/>
          <w:szCs w:val="28"/>
          <w:lang w:val="uk-UA"/>
        </w:rPr>
        <w:t>а</w:t>
      </w:r>
      <w:r w:rsidR="00BB492A" w:rsidRPr="00FA6070">
        <w:rPr>
          <w:color w:val="000000" w:themeColor="text1"/>
          <w:sz w:val="28"/>
          <w:szCs w:val="28"/>
          <w:lang w:val="uk-UA"/>
        </w:rPr>
        <w:t xml:space="preserve"> дольовою фінансовою участю власних коштів мешканців під’їзду, з того часу плату за обслуговування буд</w:t>
      </w:r>
      <w:r w:rsidR="00AF1558" w:rsidRPr="00FA6070">
        <w:rPr>
          <w:color w:val="000000" w:themeColor="text1"/>
          <w:sz w:val="28"/>
          <w:szCs w:val="28"/>
          <w:lang w:val="uk-UA"/>
        </w:rPr>
        <w:t xml:space="preserve">инку заявниця вносить регулярно </w:t>
      </w:r>
      <w:r w:rsidR="00AF1558" w:rsidRPr="00FA6070">
        <w:rPr>
          <w:i/>
          <w:color w:val="000000" w:themeColor="text1"/>
          <w:sz w:val="28"/>
          <w:szCs w:val="28"/>
          <w:lang w:val="uk-UA"/>
        </w:rPr>
        <w:t>(матеріали додаються).</w:t>
      </w:r>
    </w:p>
    <w:p w:rsidR="003B7A8E" w:rsidRPr="00FA6070" w:rsidRDefault="003B7A8E" w:rsidP="000015DD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9C664B" w:rsidRPr="00FA6070" w:rsidRDefault="00EA19D0" w:rsidP="000015DD">
      <w:pPr>
        <w:pStyle w:val="Standard"/>
        <w:spacing w:line="360" w:lineRule="auto"/>
        <w:outlineLvl w:val="0"/>
        <w:rPr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color w:val="000000" w:themeColor="text1"/>
          <w:sz w:val="28"/>
          <w:szCs w:val="28"/>
          <w:lang w:val="uk-UA"/>
        </w:rPr>
        <w:t>Красновид</w:t>
      </w:r>
      <w:proofErr w:type="spellEnd"/>
      <w:r w:rsidRPr="00FA6070">
        <w:rPr>
          <w:color w:val="000000" w:themeColor="text1"/>
          <w:sz w:val="28"/>
          <w:szCs w:val="28"/>
          <w:lang w:val="uk-UA"/>
        </w:rPr>
        <w:t xml:space="preserve"> А.М., 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заступник директора з економічних питань </w:t>
      </w:r>
      <w:proofErr w:type="spellStart"/>
      <w:r w:rsidRPr="00FA6070">
        <w:rPr>
          <w:i/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i/>
          <w:color w:val="000000" w:themeColor="text1"/>
          <w:sz w:val="28"/>
          <w:szCs w:val="28"/>
          <w:lang w:val="uk-UA"/>
        </w:rPr>
        <w:t xml:space="preserve"> «СЕЗ».</w:t>
      </w:r>
    </w:p>
    <w:p w:rsidR="00490811" w:rsidRPr="00FA6070" w:rsidRDefault="00490811" w:rsidP="000015DD">
      <w:pPr>
        <w:pStyle w:val="Standard"/>
        <w:spacing w:line="360" w:lineRule="auto"/>
        <w:ind w:firstLine="709"/>
        <w:outlineLvl w:val="0"/>
        <w:rPr>
          <w:i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Зауважила, що </w:t>
      </w:r>
      <w:r w:rsidR="003A5EA5" w:rsidRPr="00FA6070">
        <w:rPr>
          <w:color w:val="000000" w:themeColor="text1"/>
          <w:sz w:val="28"/>
          <w:szCs w:val="28"/>
          <w:lang w:val="uk-UA"/>
        </w:rPr>
        <w:t>матеріали по стягненню заборгованості за послуги</w:t>
      </w:r>
      <w:r w:rsidR="00F62E20" w:rsidRPr="00FA6070">
        <w:rPr>
          <w:color w:val="000000" w:themeColor="text1"/>
          <w:sz w:val="28"/>
          <w:szCs w:val="28"/>
          <w:lang w:val="uk-UA"/>
        </w:rPr>
        <w:t xml:space="preserve">          </w:t>
      </w:r>
      <w:r w:rsidR="003A5EA5" w:rsidRPr="00FA6070">
        <w:rPr>
          <w:color w:val="000000" w:themeColor="text1"/>
          <w:sz w:val="28"/>
          <w:szCs w:val="28"/>
          <w:lang w:val="uk-UA"/>
        </w:rPr>
        <w:t xml:space="preserve"> з утримання будинку та прибудинкової території за адресою: вул.3-й мік</w:t>
      </w:r>
      <w:r w:rsidR="00AF1558" w:rsidRPr="00FA6070">
        <w:rPr>
          <w:color w:val="000000" w:themeColor="text1"/>
          <w:sz w:val="28"/>
          <w:szCs w:val="28"/>
          <w:lang w:val="uk-UA"/>
        </w:rPr>
        <w:t>рорайон, 4 кв.60 подано до суду</w:t>
      </w:r>
      <w:r w:rsidR="00261BF8" w:rsidRPr="00FA6070">
        <w:rPr>
          <w:color w:val="000000" w:themeColor="text1"/>
          <w:sz w:val="28"/>
          <w:szCs w:val="28"/>
          <w:lang w:val="uk-UA"/>
        </w:rPr>
        <w:t xml:space="preserve"> </w:t>
      </w:r>
      <w:r w:rsidR="003A5EA5" w:rsidRPr="00FA6070">
        <w:rPr>
          <w:i/>
          <w:color w:val="000000" w:themeColor="text1"/>
          <w:sz w:val="28"/>
          <w:szCs w:val="28"/>
          <w:lang w:val="uk-UA"/>
        </w:rPr>
        <w:t>(</w:t>
      </w:r>
      <w:r w:rsidR="00261BF8" w:rsidRPr="00FA6070">
        <w:rPr>
          <w:i/>
          <w:color w:val="000000" w:themeColor="text1"/>
          <w:sz w:val="28"/>
          <w:szCs w:val="28"/>
          <w:lang w:val="uk-UA"/>
        </w:rPr>
        <w:t xml:space="preserve"> к</w:t>
      </w:r>
      <w:r w:rsidR="003A5EA5" w:rsidRPr="00FA6070">
        <w:rPr>
          <w:i/>
          <w:color w:val="000000" w:themeColor="text1"/>
          <w:sz w:val="28"/>
          <w:szCs w:val="28"/>
          <w:lang w:val="uk-UA"/>
        </w:rPr>
        <w:t>опія позовної заяви додається).</w:t>
      </w:r>
    </w:p>
    <w:p w:rsidR="00503584" w:rsidRPr="00FA6070" w:rsidRDefault="00503584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03584" w:rsidRPr="00FA6070" w:rsidRDefault="00503584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</w:p>
    <w:p w:rsidR="004D1080" w:rsidRPr="00FA6070" w:rsidRDefault="00503584" w:rsidP="000015DD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lastRenderedPageBreak/>
        <w:t xml:space="preserve">Зазначив, що дане </w:t>
      </w:r>
      <w:r w:rsidR="00D86889">
        <w:rPr>
          <w:color w:val="000000" w:themeColor="text1"/>
          <w:sz w:val="28"/>
          <w:szCs w:val="28"/>
          <w:lang w:val="uk-UA"/>
        </w:rPr>
        <w:t xml:space="preserve">питання </w:t>
      </w:r>
      <w:r w:rsidRPr="00FA6070">
        <w:rPr>
          <w:color w:val="000000" w:themeColor="text1"/>
          <w:sz w:val="28"/>
          <w:szCs w:val="28"/>
          <w:lang w:val="uk-UA"/>
        </w:rPr>
        <w:t xml:space="preserve">буде вирішуватись в суді, так як є позовна заява </w:t>
      </w:r>
      <w:proofErr w:type="spellStart"/>
      <w:r w:rsidRPr="00FA6070">
        <w:rPr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color w:val="000000" w:themeColor="text1"/>
          <w:sz w:val="28"/>
          <w:szCs w:val="28"/>
          <w:lang w:val="uk-UA"/>
        </w:rPr>
        <w:t xml:space="preserve"> «СЕЗ». Комісія рекомендує заявниці Білик Н.В. надати всі наявні матеріали до суду для свого захисту.</w:t>
      </w:r>
    </w:p>
    <w:p w:rsidR="00671AE8" w:rsidRPr="00FA6070" w:rsidRDefault="00671AE8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671AE8" w:rsidRPr="00FA6070" w:rsidRDefault="00671AE8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Прийняти інформацію до відома.</w:t>
      </w:r>
    </w:p>
    <w:p w:rsidR="00671AE8" w:rsidRPr="00FA6070" w:rsidRDefault="00671AE8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671AE8" w:rsidRPr="00FA6070" w:rsidRDefault="00671AE8" w:rsidP="000015DD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</w:p>
    <w:p w:rsidR="00AA0612" w:rsidRPr="00FA6070" w:rsidRDefault="007F5B2F" w:rsidP="00FA6070">
      <w:pPr>
        <w:pStyle w:val="a6"/>
        <w:numPr>
          <w:ilvl w:val="0"/>
          <w:numId w:val="4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Про</w:t>
      </w: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внесення змін до Положення про Центр соціальної реабілітації дітей-інвалідів Ніжинської міської ради Чернігівської області шляхом затвердження Положення про Центр комплексної реабілітації для дітей з інвалідністю «Віра» Ніжинської міської ради Чернігівської області у новій редакції.</w:t>
      </w:r>
      <w:r w:rsidR="00AA0612"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</w:p>
    <w:p w:rsidR="007F5B2F" w:rsidRPr="00FA6070" w:rsidRDefault="00AA0612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20.12.2017 р.)</w:t>
      </w:r>
    </w:p>
    <w:p w:rsidR="00C64209" w:rsidRPr="00FA6070" w:rsidRDefault="00C64209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272550" w:rsidRPr="00FA6070" w:rsidRDefault="00272550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Кісельова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Т.С., 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директор ЦСРДІ.</w:t>
      </w:r>
    </w:p>
    <w:p w:rsidR="00272550" w:rsidRPr="00FA6070" w:rsidRDefault="00AE4C7F" w:rsidP="000015D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Доповіла, що даний проект рішення підготовлений з метою приведення установчого документу у відповідність із вимогами чинного законодавства України, а саме змінити скорочену назву:Центр реабілітації дітей-інвалідів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Центр комплексної реабілітації для дітей з інвалідністю «Віра».</w:t>
      </w:r>
    </w:p>
    <w:p w:rsidR="00C64209" w:rsidRPr="00FA6070" w:rsidRDefault="00C64209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C64209" w:rsidRPr="00FA6070" w:rsidRDefault="00C64209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C64209" w:rsidRPr="00FA6070" w:rsidRDefault="00C64209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 xml:space="preserve">«за» – </w:t>
      </w:r>
      <w:r w:rsidR="00F55306" w:rsidRPr="00FA6070">
        <w:rPr>
          <w:color w:val="000000" w:themeColor="text1"/>
          <w:sz w:val="28"/>
          <w:szCs w:val="28"/>
          <w:lang w:val="uk-UA"/>
        </w:rPr>
        <w:t>6</w:t>
      </w:r>
      <w:r w:rsidRPr="00FA6070">
        <w:rPr>
          <w:color w:val="000000" w:themeColor="text1"/>
          <w:sz w:val="28"/>
          <w:szCs w:val="28"/>
          <w:lang w:val="uk-UA"/>
        </w:rPr>
        <w:t>, «проти» – 0, «утрималися» – 0.</w:t>
      </w:r>
    </w:p>
    <w:p w:rsidR="009051FC" w:rsidRPr="00FA6070" w:rsidRDefault="009051FC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9051FC" w:rsidRPr="00FA6070" w:rsidRDefault="009051FC" w:rsidP="00FA6070">
      <w:pPr>
        <w:pStyle w:val="a6"/>
        <w:numPr>
          <w:ilvl w:val="0"/>
          <w:numId w:val="4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Про збільшення статутного капіталу та затвердження нової редакції Статуту комунального підприємства «Ніжинське управління водопровідно-каналізаційного господарства».</w:t>
      </w:r>
    </w:p>
    <w:p w:rsidR="00C54670" w:rsidRPr="00FA6070" w:rsidRDefault="00C54670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19.12.2017 р.)</w:t>
      </w:r>
    </w:p>
    <w:p w:rsidR="009051FC" w:rsidRPr="00FA6070" w:rsidRDefault="009051FC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447EA7" w:rsidRPr="00FA6070" w:rsidRDefault="00447EA7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Лабузький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П.М.</w:t>
      </w:r>
      <w:r w:rsidR="00C461A6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директор </w:t>
      </w:r>
      <w:proofErr w:type="spellStart"/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«НУВКГ»</w:t>
      </w:r>
      <w:r w:rsidR="00C461A6"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</w:t>
      </w:r>
    </w:p>
    <w:p w:rsidR="009051FC" w:rsidRPr="00FA6070" w:rsidRDefault="004F3F44" w:rsidP="000015DD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lastRenderedPageBreak/>
        <w:t>Зазначив, що даний проект рішення приймається з метою приведення статуту комунального підприємства «Ніжинське управління водопровідно-каналізаційного господарства» у відповідність до вимог діючого законодавства України.</w:t>
      </w:r>
      <w:r w:rsidR="00DA4AD5" w:rsidRPr="00FA6070">
        <w:rPr>
          <w:color w:val="000000" w:themeColor="text1"/>
          <w:sz w:val="28"/>
          <w:szCs w:val="28"/>
          <w:lang w:val="uk-UA"/>
        </w:rPr>
        <w:t xml:space="preserve"> Прийняття даного проекту рішення дозволить збільшити розмір статутного капіталу підприємства та внести зміни </w:t>
      </w:r>
      <w:r w:rsidR="00F62E20" w:rsidRPr="00FA6070">
        <w:rPr>
          <w:color w:val="000000" w:themeColor="text1"/>
          <w:sz w:val="28"/>
          <w:szCs w:val="28"/>
          <w:lang w:val="uk-UA"/>
        </w:rPr>
        <w:t xml:space="preserve">              </w:t>
      </w:r>
      <w:r w:rsidR="00DA4AD5" w:rsidRPr="00FA6070">
        <w:rPr>
          <w:color w:val="000000" w:themeColor="text1"/>
          <w:sz w:val="28"/>
          <w:szCs w:val="28"/>
          <w:lang w:val="uk-UA"/>
        </w:rPr>
        <w:t xml:space="preserve">до статуту </w:t>
      </w:r>
      <w:proofErr w:type="spellStart"/>
      <w:r w:rsidR="00DA4AD5" w:rsidRPr="00FA6070">
        <w:rPr>
          <w:color w:val="000000" w:themeColor="text1"/>
          <w:sz w:val="28"/>
          <w:szCs w:val="28"/>
          <w:lang w:val="uk-UA"/>
        </w:rPr>
        <w:t>КП</w:t>
      </w:r>
      <w:proofErr w:type="spellEnd"/>
      <w:r w:rsidR="00DA4AD5" w:rsidRPr="00FA6070">
        <w:rPr>
          <w:color w:val="000000" w:themeColor="text1"/>
          <w:sz w:val="28"/>
          <w:szCs w:val="28"/>
          <w:lang w:val="uk-UA"/>
        </w:rPr>
        <w:t xml:space="preserve"> «НУВКГ».</w:t>
      </w:r>
    </w:p>
    <w:p w:rsidR="00272FD1" w:rsidRPr="00FA6070" w:rsidRDefault="00272FD1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72FD1" w:rsidRPr="00FA6070" w:rsidRDefault="00272FD1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272FD1" w:rsidRPr="00FA6070" w:rsidRDefault="00272FD1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B07657" w:rsidRPr="00FA6070" w:rsidRDefault="00B07657" w:rsidP="000015DD">
      <w:pPr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</w:p>
    <w:p w:rsidR="00B07657" w:rsidRPr="00FA6070" w:rsidRDefault="00B07657" w:rsidP="00FA6070">
      <w:pPr>
        <w:pStyle w:val="a6"/>
        <w:numPr>
          <w:ilvl w:val="0"/>
          <w:numId w:val="4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внесення змін до Типової форми контракту з керівником комунального підприємства, що перебуває у комунальній власності територіальної громади </w:t>
      </w:r>
      <w:proofErr w:type="spellStart"/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м.Ніжина</w:t>
      </w:r>
      <w:proofErr w:type="spellEnd"/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Чернігівської області, затвердженої рішенням Ніжинської міської ради VI скликання </w:t>
      </w:r>
      <w:r w:rsidR="00F62E20"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   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від 23 квітня 2015 року №29-66/2015.</w:t>
      </w:r>
    </w:p>
    <w:p w:rsidR="00BB0B1F" w:rsidRPr="00FA6070" w:rsidRDefault="00BB0B1F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29.12.2017 р.)</w:t>
      </w:r>
    </w:p>
    <w:p w:rsidR="00D729EC" w:rsidRPr="00FA6070" w:rsidRDefault="00D729EC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4D6960" w:rsidRPr="00FA6070" w:rsidRDefault="004D6960" w:rsidP="000015DD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A6070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FA6070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Pr="00FA6070">
        <w:rPr>
          <w:rFonts w:ascii="Times New Roman" w:hAnsi="Times New Roman"/>
          <w:i/>
          <w:sz w:val="28"/>
          <w:szCs w:val="28"/>
          <w:lang w:val="uk-UA"/>
        </w:rPr>
        <w:t>начальник відділу юридично-кадрового забезпечення апарату виконавчого комітету Ніжинської міської ради.</w:t>
      </w:r>
    </w:p>
    <w:p w:rsidR="00272FD1" w:rsidRPr="00FA6070" w:rsidRDefault="00627F73" w:rsidP="000015DD">
      <w:pPr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Доповів, що даний проект рішення підготовлений з метою приведення у відповідність до вимог чинного законодавства України Типової форми контракту з керівником комунального підприємства, що перебуває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комунальній власності територіальної громади </w:t>
      </w:r>
      <w:proofErr w:type="spellStart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Чернігівської області.</w:t>
      </w:r>
    </w:p>
    <w:p w:rsidR="003D3ECF" w:rsidRPr="00FA6070" w:rsidRDefault="003D3ECF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3D3ECF" w:rsidRPr="00FA6070" w:rsidRDefault="003D3ECF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3D3ECF" w:rsidRPr="00FA6070" w:rsidRDefault="003D3ECF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272FD1" w:rsidRPr="00FA6070" w:rsidRDefault="00272FD1" w:rsidP="000015DD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834EA5" w:rsidRPr="00FA6070" w:rsidRDefault="00834EA5" w:rsidP="00FA6070">
      <w:pPr>
        <w:pStyle w:val="a6"/>
        <w:numPr>
          <w:ilvl w:val="0"/>
          <w:numId w:val="8"/>
        </w:numP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</w:t>
      </w:r>
      <w:r w:rsidRPr="00FA60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FA6070">
        <w:rPr>
          <w:rFonts w:ascii="Times New Roman" w:hAnsi="Times New Roman"/>
          <w:b/>
          <w:sz w:val="28"/>
          <w:szCs w:val="28"/>
          <w:u w:val="single"/>
          <w:lang w:val="uk-UA"/>
        </w:rPr>
        <w:t>юридичним особам.</w:t>
      </w:r>
    </w:p>
    <w:p w:rsidR="00AA0612" w:rsidRPr="00FA6070" w:rsidRDefault="00AA0612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</w:t>
      </w:r>
      <w:r w:rsidR="00E55F96" w:rsidRPr="00FA6070">
        <w:rPr>
          <w:rFonts w:ascii="Times New Roman" w:hAnsi="Times New Roman"/>
          <w:b/>
          <w:sz w:val="28"/>
          <w:szCs w:val="28"/>
          <w:lang w:val="uk-UA" w:eastAsia="en-US"/>
        </w:rPr>
        <w:t>11</w:t>
      </w: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.</w:t>
      </w:r>
      <w:r w:rsidR="00E55F96" w:rsidRPr="00FA6070">
        <w:rPr>
          <w:rFonts w:ascii="Times New Roman" w:hAnsi="Times New Roman"/>
          <w:b/>
          <w:sz w:val="28"/>
          <w:szCs w:val="28"/>
          <w:lang w:val="uk-UA" w:eastAsia="en-US"/>
        </w:rPr>
        <w:t>01</w:t>
      </w: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.201</w:t>
      </w:r>
      <w:r w:rsidR="00E55F96" w:rsidRPr="00FA6070">
        <w:rPr>
          <w:rFonts w:ascii="Times New Roman" w:hAnsi="Times New Roman"/>
          <w:b/>
          <w:sz w:val="28"/>
          <w:szCs w:val="28"/>
          <w:lang w:val="uk-UA" w:eastAsia="en-US"/>
        </w:rPr>
        <w:t>8</w:t>
      </w: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р.)</w:t>
      </w:r>
    </w:p>
    <w:p w:rsidR="00AA0612" w:rsidRPr="00FA6070" w:rsidRDefault="00AA0612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834EA5" w:rsidRPr="00FA6070" w:rsidRDefault="00834EA5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22750C" w:rsidRPr="00FA6070" w:rsidRDefault="0022750C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Наголосила на зауваженнях до проекту рішення</w:t>
      </w:r>
      <w:r w:rsidR="006620B9" w:rsidRPr="00FA607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620B9"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: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п.3.1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за умови позитивного висновку головного архітектора;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 xml:space="preserve">п.3.2-3.22 </w:t>
      </w:r>
      <w:r w:rsidRPr="00FA6070">
        <w:rPr>
          <w:bCs/>
          <w:color w:val="000000" w:themeColor="text1"/>
          <w:sz w:val="28"/>
          <w:szCs w:val="28"/>
          <w:lang w:val="uk-UA"/>
        </w:rPr>
        <w:t>– на доопрацювання</w:t>
      </w:r>
      <w:r w:rsidR="003E08F1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</w:t>
      </w:r>
      <w:r w:rsidR="00AF21FF" w:rsidRPr="00FA6070">
        <w:rPr>
          <w:bCs/>
          <w:color w:val="000000" w:themeColor="text1"/>
          <w:sz w:val="28"/>
          <w:szCs w:val="28"/>
          <w:lang w:val="uk-UA"/>
        </w:rPr>
        <w:t xml:space="preserve"> зауваження</w:t>
      </w:r>
      <w:r w:rsidR="00395166" w:rsidRPr="00FA6070">
        <w:rPr>
          <w:bCs/>
          <w:color w:val="000000" w:themeColor="text1"/>
          <w:sz w:val="28"/>
          <w:szCs w:val="28"/>
          <w:lang w:val="uk-UA"/>
        </w:rPr>
        <w:t>ми</w:t>
      </w:r>
      <w:r w:rsidR="00AF21FF" w:rsidRPr="00FA6070">
        <w:rPr>
          <w:bCs/>
          <w:color w:val="000000" w:themeColor="text1"/>
          <w:sz w:val="28"/>
          <w:szCs w:val="28"/>
          <w:lang w:val="uk-UA"/>
        </w:rPr>
        <w:t xml:space="preserve"> головного архітектора</w:t>
      </w:r>
      <w:r w:rsidRPr="00FA6070">
        <w:rPr>
          <w:bCs/>
          <w:color w:val="000000" w:themeColor="text1"/>
          <w:sz w:val="28"/>
          <w:szCs w:val="28"/>
          <w:lang w:val="uk-UA"/>
        </w:rPr>
        <w:t>;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п.3.23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- за умови позитивного висновку головного архітектора;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п.3.24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на доопрацювання</w:t>
      </w:r>
      <w:r w:rsidR="006C4731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 зауваженнями головного архітектора</w:t>
      </w:r>
      <w:r w:rsidR="0047326D" w:rsidRPr="00FA6070">
        <w:rPr>
          <w:bCs/>
          <w:color w:val="000000" w:themeColor="text1"/>
          <w:sz w:val="28"/>
          <w:szCs w:val="28"/>
          <w:lang w:val="uk-UA"/>
        </w:rPr>
        <w:t>;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відсутні правовстановлюючі документи на нерухоме майно;</w:t>
      </w:r>
    </w:p>
    <w:p w:rsidR="00395166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п.3.25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- на доопрацювання</w:t>
      </w:r>
      <w:r w:rsidR="00395166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 зауваженнями головного архітектора</w:t>
      </w:r>
      <w:r w:rsidR="0047326D" w:rsidRPr="00FA6070">
        <w:rPr>
          <w:bCs/>
          <w:color w:val="000000" w:themeColor="text1"/>
          <w:sz w:val="28"/>
          <w:szCs w:val="28"/>
          <w:lang w:val="uk-UA"/>
        </w:rPr>
        <w:t>;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відсутні правовстановлюючі документи на нерухоме майно</w:t>
      </w:r>
      <w:r w:rsidR="00395166" w:rsidRPr="00FA6070">
        <w:rPr>
          <w:bCs/>
          <w:color w:val="000000" w:themeColor="text1"/>
          <w:sz w:val="28"/>
          <w:szCs w:val="28"/>
          <w:lang w:val="uk-UA"/>
        </w:rPr>
        <w:t>;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п.4.1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- за умови позитивного висновку головного архітектора;</w:t>
      </w:r>
    </w:p>
    <w:p w:rsidR="00985EDB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п.4.2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- на доопрацювання</w:t>
      </w:r>
      <w:r w:rsidR="00395166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</w:t>
      </w:r>
      <w:r w:rsidR="00AF65F2" w:rsidRPr="00FA6070">
        <w:rPr>
          <w:bCs/>
          <w:color w:val="000000" w:themeColor="text1"/>
          <w:sz w:val="28"/>
          <w:szCs w:val="28"/>
          <w:lang w:val="uk-UA"/>
        </w:rPr>
        <w:t xml:space="preserve"> зауваження</w:t>
      </w:r>
      <w:r w:rsidR="00395166" w:rsidRPr="00FA6070">
        <w:rPr>
          <w:bCs/>
          <w:color w:val="000000" w:themeColor="text1"/>
          <w:sz w:val="28"/>
          <w:szCs w:val="28"/>
          <w:lang w:val="uk-UA"/>
        </w:rPr>
        <w:t>ми</w:t>
      </w:r>
      <w:r w:rsidR="00AF65F2" w:rsidRPr="00FA6070">
        <w:rPr>
          <w:bCs/>
          <w:color w:val="000000" w:themeColor="text1"/>
          <w:sz w:val="28"/>
          <w:szCs w:val="28"/>
          <w:lang w:val="uk-UA"/>
        </w:rPr>
        <w:t xml:space="preserve"> головного архітектора</w:t>
      </w:r>
      <w:r w:rsidRPr="00FA6070">
        <w:rPr>
          <w:bCs/>
          <w:color w:val="000000" w:themeColor="text1"/>
          <w:sz w:val="28"/>
          <w:szCs w:val="28"/>
          <w:lang w:val="uk-UA"/>
        </w:rPr>
        <w:t>;</w:t>
      </w:r>
    </w:p>
    <w:p w:rsidR="007970F3" w:rsidRPr="00FA6070" w:rsidRDefault="00985EDB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п.4.</w:t>
      </w:r>
      <w:r w:rsidR="007970F3" w:rsidRPr="00FA6070">
        <w:rPr>
          <w:b/>
          <w:bCs/>
          <w:color w:val="000000" w:themeColor="text1"/>
          <w:sz w:val="28"/>
          <w:szCs w:val="28"/>
          <w:lang w:val="uk-UA"/>
        </w:rPr>
        <w:t>3</w:t>
      </w:r>
      <w:r w:rsidR="007970F3" w:rsidRPr="00FA6070">
        <w:rPr>
          <w:bCs/>
          <w:color w:val="000000" w:themeColor="text1"/>
          <w:sz w:val="28"/>
          <w:szCs w:val="28"/>
          <w:lang w:val="uk-UA"/>
        </w:rPr>
        <w:t xml:space="preserve"> - за умови позитивного висновку головного архітектора;</w:t>
      </w:r>
    </w:p>
    <w:p w:rsidR="007970F3" w:rsidRPr="00FA6070" w:rsidRDefault="007970F3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п.5.2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- за умови позитивного висновку </w:t>
      </w:r>
      <w:r w:rsidR="007943C4" w:rsidRPr="00FA6070">
        <w:rPr>
          <w:bCs/>
          <w:color w:val="000000" w:themeColor="text1"/>
          <w:sz w:val="28"/>
          <w:szCs w:val="28"/>
          <w:lang w:val="uk-UA"/>
        </w:rPr>
        <w:t>юридичного відділу</w:t>
      </w:r>
      <w:r w:rsidRPr="00FA6070">
        <w:rPr>
          <w:bCs/>
          <w:color w:val="000000" w:themeColor="text1"/>
          <w:sz w:val="28"/>
          <w:szCs w:val="28"/>
          <w:lang w:val="uk-UA"/>
        </w:rPr>
        <w:t>.</w:t>
      </w:r>
    </w:p>
    <w:p w:rsidR="001014EA" w:rsidRPr="00FA6070" w:rsidRDefault="001014EA" w:rsidP="000015DD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ВИСТУПИЛИ:</w:t>
      </w:r>
    </w:p>
    <w:p w:rsidR="008A63B2" w:rsidRPr="00FA6070" w:rsidRDefault="008A63B2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</w:p>
    <w:p w:rsidR="00985EDB" w:rsidRPr="00FA6070" w:rsidRDefault="008A63B2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Повідомити депутата Косенка М.Г. про можливий конфлікт інтересів по п.5.2. проекту рішення.</w:t>
      </w:r>
    </w:p>
    <w:p w:rsidR="00E55F96" w:rsidRPr="00FA6070" w:rsidRDefault="00E55F96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ВИРІШИЛИ:</w:t>
      </w:r>
    </w:p>
    <w:p w:rsidR="00E55F96" w:rsidRPr="00FA6070" w:rsidRDefault="00E55F96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з</w:t>
      </w:r>
      <w:r w:rsidR="004F3217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вищезазначеними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зауваженнями та</w:t>
      </w:r>
      <w:r w:rsidR="00754E09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F3217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зауваженнями </w:t>
      </w:r>
      <w:r w:rsidR="00754E09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54E09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розгляду на сесії після дотримання термінів оприлюднення на офіційному сайті Ніжинської міської ради.</w:t>
      </w:r>
    </w:p>
    <w:p w:rsidR="00E55F96" w:rsidRPr="00FA6070" w:rsidRDefault="00E55F96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460785" w:rsidRPr="00FA6070" w:rsidRDefault="00460785" w:rsidP="000015DD">
      <w:pPr>
        <w:rPr>
          <w:rFonts w:ascii="Times New Roman" w:hAnsi="Times New Roman"/>
          <w:sz w:val="28"/>
          <w:szCs w:val="28"/>
          <w:lang w:val="uk-UA"/>
        </w:rPr>
      </w:pPr>
    </w:p>
    <w:p w:rsidR="00460785" w:rsidRPr="00FA6070" w:rsidRDefault="00460785" w:rsidP="00FA6070">
      <w:pPr>
        <w:pStyle w:val="a6"/>
        <w:numPr>
          <w:ilvl w:val="0"/>
          <w:numId w:val="9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FA6070">
        <w:rPr>
          <w:rFonts w:ascii="Times New Roman" w:hAnsi="Times New Roman"/>
          <w:b/>
          <w:sz w:val="28"/>
          <w:szCs w:val="28"/>
          <w:u w:val="single"/>
          <w:lang w:val="uk-UA"/>
        </w:rPr>
        <w:t>фізичним особам.</w:t>
      </w:r>
    </w:p>
    <w:p w:rsidR="0079297E" w:rsidRPr="00FA6070" w:rsidRDefault="0079297E" w:rsidP="000015DD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11.01.2018 р.)</w:t>
      </w:r>
    </w:p>
    <w:p w:rsidR="00BB4F15" w:rsidRPr="00FA6070" w:rsidRDefault="00BB4F15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BB4F15" w:rsidRPr="00FA6070" w:rsidRDefault="00BB4F15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BB4F15" w:rsidRPr="00FA6070" w:rsidRDefault="00BB4F15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 xml:space="preserve">Наголосила на зауваженнях до проекту рішення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:</w:t>
      </w:r>
    </w:p>
    <w:p w:rsidR="00BB4F15" w:rsidRPr="00FA6070" w:rsidRDefault="00BB4F15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п.1.1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на доопрацювання</w:t>
      </w:r>
      <w:r w:rsidR="0047326D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 зауваженнями головного архітектора</w:t>
      </w:r>
      <w:r w:rsidR="002B0F45" w:rsidRPr="00FA6070">
        <w:rPr>
          <w:bCs/>
          <w:color w:val="000000" w:themeColor="text1"/>
          <w:sz w:val="28"/>
          <w:szCs w:val="28"/>
          <w:lang w:val="uk-UA"/>
        </w:rPr>
        <w:t>;</w:t>
      </w:r>
      <w:r w:rsidR="003E08F1" w:rsidRPr="00FA607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bCs/>
          <w:color w:val="000000" w:themeColor="text1"/>
          <w:sz w:val="28"/>
          <w:szCs w:val="28"/>
          <w:lang w:val="uk-UA"/>
        </w:rPr>
        <w:t>суперечить ст.33 Закону України «Про оренду землі» (попередній договір діяв до 03.02.2017р.);</w:t>
      </w:r>
    </w:p>
    <w:p w:rsidR="00BB4F15" w:rsidRPr="00FA6070" w:rsidRDefault="00BB4F15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п.1.2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договір оренди земельної ділянки діє до 23.12.2018 р.;</w:t>
      </w:r>
    </w:p>
    <w:p w:rsidR="00BB4F15" w:rsidRPr="00FA6070" w:rsidRDefault="00051B1A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п.1.3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на доопрацювання</w:t>
      </w:r>
      <w:r w:rsidR="002B0F45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 зауваженнями головного архітектора;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наявні розбіжності в документах;</w:t>
      </w:r>
    </w:p>
    <w:p w:rsidR="00051B1A" w:rsidRPr="00FA6070" w:rsidRDefault="00051B1A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lastRenderedPageBreak/>
        <w:t>п.1.4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на доопрацювання</w:t>
      </w:r>
      <w:r w:rsidR="00877F98" w:rsidRPr="00FA6070">
        <w:rPr>
          <w:bCs/>
          <w:color w:val="000000" w:themeColor="text1"/>
          <w:sz w:val="28"/>
          <w:szCs w:val="28"/>
          <w:lang w:val="uk-UA"/>
        </w:rPr>
        <w:t xml:space="preserve"> у зв’язку з зауваженнями головного архітектора;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суперечить ст.33 Закону України «Про оренду землі» (попередній договір діяв до 30.11.2017р.);</w:t>
      </w:r>
    </w:p>
    <w:p w:rsidR="00051B1A" w:rsidRPr="00FA6070" w:rsidRDefault="00051B1A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п.1.5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за умови позитивного висновку головного архітектора;</w:t>
      </w:r>
    </w:p>
    <w:p w:rsidR="00051B1A" w:rsidRPr="00FA6070" w:rsidRDefault="006A1CB5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bCs/>
          <w:color w:val="000000" w:themeColor="text1"/>
          <w:sz w:val="28"/>
          <w:szCs w:val="28"/>
          <w:lang w:val="uk-UA"/>
        </w:rPr>
        <w:t>п.3.1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– зняти з розгляду за заявою заявника.</w:t>
      </w:r>
    </w:p>
    <w:p w:rsidR="00D63731" w:rsidRPr="00FA6070" w:rsidRDefault="00D63731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bCs/>
          <w:color w:val="000000" w:themeColor="text1"/>
          <w:sz w:val="28"/>
          <w:szCs w:val="28"/>
          <w:u w:val="single"/>
          <w:lang w:val="uk-UA"/>
        </w:rPr>
        <w:t xml:space="preserve">Рекомендувати міському голові дати доручення начальнику </w:t>
      </w:r>
      <w:r w:rsidRPr="00FA6070">
        <w:rPr>
          <w:sz w:val="28"/>
          <w:szCs w:val="28"/>
          <w:u w:val="single"/>
          <w:lang w:val="uk-UA"/>
        </w:rPr>
        <w:t xml:space="preserve">відділу юридично-кадрового забезпечення апарату виконавчого комітету Ніжинської міської ради (Лезі В.О.) вивчити питання щодо законодавчого обґрунтування отримання дозволів на розміщення холодильних установок, як окремих тимчасових споруд біля торговельних закладів. </w:t>
      </w:r>
    </w:p>
    <w:p w:rsidR="0079297E" w:rsidRPr="00FA6070" w:rsidRDefault="0079297E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79297E" w:rsidRPr="00FA6070" w:rsidRDefault="0079297E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Підтримати та рекомендувати проект рішення з </w:t>
      </w:r>
      <w:r w:rsidR="008372B0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вищезазначеними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зауваженнями та </w:t>
      </w:r>
      <w:r w:rsidR="003365DC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рекомендаціями</w:t>
      </w:r>
      <w:r w:rsidR="008372B0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 до розгляду на сесії після дотримання термінів оприлюднення на офіційному сайті Ніжинської міської ради.</w:t>
      </w:r>
    </w:p>
    <w:p w:rsidR="0079297E" w:rsidRPr="00FA6070" w:rsidRDefault="0079297E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D83872" w:rsidRPr="00FA6070" w:rsidRDefault="00D83872" w:rsidP="000015DD">
      <w:pPr>
        <w:pStyle w:val="a6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83872" w:rsidRPr="00FA6070" w:rsidRDefault="00D83872" w:rsidP="00FA6070">
      <w:pPr>
        <w:pStyle w:val="a6"/>
        <w:numPr>
          <w:ilvl w:val="0"/>
          <w:numId w:val="10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r w:rsidR="00F62E20"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</w:t>
      </w:r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щодо відведення земельної ділянки у власність, надання дозволу </w:t>
      </w:r>
      <w:r w:rsidR="00F62E20"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</w:t>
      </w:r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>на виготовлення технічної документації із землеустрою, внесення зміни в рішення міської ради.</w:t>
      </w:r>
    </w:p>
    <w:p w:rsidR="00961FD1" w:rsidRPr="00FA6070" w:rsidRDefault="00961FD1" w:rsidP="000015DD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10.01.2018 р.)</w:t>
      </w:r>
    </w:p>
    <w:p w:rsidR="00961FD1" w:rsidRPr="00FA6070" w:rsidRDefault="00961FD1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1348E3" w:rsidRPr="00FA6070" w:rsidRDefault="001348E3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1348E3" w:rsidRPr="00FA6070" w:rsidRDefault="001348E3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1348E3" w:rsidRPr="00FA6070" w:rsidRDefault="001348E3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lastRenderedPageBreak/>
        <w:t xml:space="preserve">Наголосила на зауваженнях до проекту рішення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:</w:t>
      </w:r>
    </w:p>
    <w:p w:rsidR="00A700AE" w:rsidRPr="00FA6070" w:rsidRDefault="004D226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 xml:space="preserve">п.1.1 - за умови позитивного висновку головного архітектора, 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               </w:t>
      </w:r>
      <w:r w:rsidRPr="00FA6070">
        <w:rPr>
          <w:bCs/>
          <w:color w:val="000000" w:themeColor="text1"/>
          <w:sz w:val="28"/>
          <w:szCs w:val="28"/>
          <w:lang w:val="uk-UA"/>
        </w:rPr>
        <w:t>щодо відповідності генеральному плану міста;</w:t>
      </w:r>
    </w:p>
    <w:p w:rsidR="004D2267" w:rsidRPr="00FA6070" w:rsidRDefault="004D226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п.1.2 – зауваження головного архітектора, щодо відповідності генеральному плану міста;</w:t>
      </w:r>
    </w:p>
    <w:p w:rsidR="004D2267" w:rsidRPr="00FA6070" w:rsidRDefault="004D226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п.1.3 - зауваження головного архітектора, щодо відповідності генеральному плану міста;</w:t>
      </w:r>
    </w:p>
    <w:p w:rsidR="00D911DA" w:rsidRPr="00FA6070" w:rsidRDefault="00D911DA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п.1.4 - зауваження головного архітектора, щодо відповідності генеральному плану міста;</w:t>
      </w:r>
    </w:p>
    <w:p w:rsidR="004D2267" w:rsidRPr="00FA6070" w:rsidRDefault="00D911DA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п.1.5 - зауваження головного архітектора</w:t>
      </w:r>
      <w:r w:rsidR="00EA2710" w:rsidRPr="00FA6070">
        <w:rPr>
          <w:bCs/>
          <w:color w:val="000000" w:themeColor="text1"/>
          <w:sz w:val="28"/>
          <w:szCs w:val="28"/>
          <w:lang w:val="uk-UA"/>
        </w:rPr>
        <w:t>;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згідно листа </w:t>
      </w: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ОКП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«Ніжинське МБТІ» дана земельна ділянка частково розташована на домоволодінні 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     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по </w:t>
      </w: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вул.Ватутіна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, 22, яке зареєстроване на праві власності на 5 спадкоємців (лист </w:t>
      </w: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«НМБТІ» від 03.07.2017 р. №01/34-520);</w:t>
      </w:r>
    </w:p>
    <w:p w:rsidR="00EA2710" w:rsidRPr="00FA6070" w:rsidRDefault="00E81C70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п.1.6 - зауваження головного архітектора</w:t>
      </w:r>
      <w:r w:rsidR="00EA2710" w:rsidRPr="00FA6070">
        <w:rPr>
          <w:bCs/>
          <w:color w:val="000000" w:themeColor="text1"/>
          <w:sz w:val="28"/>
          <w:szCs w:val="28"/>
          <w:lang w:val="uk-UA"/>
        </w:rPr>
        <w:t>;</w:t>
      </w:r>
    </w:p>
    <w:p w:rsidR="00E81C70" w:rsidRPr="00FA6070" w:rsidRDefault="00E81C70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п.1.7 - зауваження головного архітектора</w:t>
      </w:r>
      <w:r w:rsidR="00EA2710" w:rsidRPr="00FA6070">
        <w:rPr>
          <w:bCs/>
          <w:color w:val="000000" w:themeColor="text1"/>
          <w:sz w:val="28"/>
          <w:szCs w:val="28"/>
          <w:lang w:val="uk-UA"/>
        </w:rPr>
        <w:t xml:space="preserve">; </w:t>
      </w:r>
      <w:r w:rsidRPr="00FA6070">
        <w:rPr>
          <w:bCs/>
          <w:color w:val="000000" w:themeColor="text1"/>
          <w:sz w:val="28"/>
          <w:szCs w:val="28"/>
          <w:lang w:val="uk-UA"/>
        </w:rPr>
        <w:t>суперечить Регламенту Ніжинської міської ради Чернігівської області, затвердженого рішенням міської ради Чернігівської області від 24 листопада 2015 року №1-2/2015 (із змінами);</w:t>
      </w:r>
    </w:p>
    <w:p w:rsidR="00AF0E57" w:rsidRPr="00FA6070" w:rsidRDefault="00AF0E5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п.1.10 - зауваження головного архітектора;</w:t>
      </w:r>
    </w:p>
    <w:p w:rsidR="00AF0E57" w:rsidRPr="00FA6070" w:rsidRDefault="00AF0E5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п.1.11 - зауваження головного архітектора</w:t>
      </w:r>
      <w:r w:rsidR="0085753D" w:rsidRPr="00FA6070">
        <w:rPr>
          <w:bCs/>
          <w:color w:val="000000" w:themeColor="text1"/>
          <w:sz w:val="28"/>
          <w:szCs w:val="28"/>
          <w:lang w:val="uk-UA"/>
        </w:rPr>
        <w:t>;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04.01.2018 р. направлено запит 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КП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«НМБТІ»;</w:t>
      </w:r>
    </w:p>
    <w:p w:rsidR="00AF0E57" w:rsidRPr="00FA6070" w:rsidRDefault="00AF0E5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п.4.1 – за умови позитивного висновку юридичного висновку.</w:t>
      </w:r>
    </w:p>
    <w:p w:rsidR="00555A52" w:rsidRPr="00FA6070" w:rsidRDefault="00555A52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55A52" w:rsidRPr="00FA6070" w:rsidRDefault="00555A52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Підтримати та рекомендувати проект рішення з вищезазначеними зауваженнями та рекомендаціями 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 до розгляду на сесії після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дотримання термінів оприлюднення на офіційному сайті Ніжинської міської ради.</w:t>
      </w:r>
    </w:p>
    <w:p w:rsidR="00555A52" w:rsidRPr="00FA6070" w:rsidRDefault="00555A52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555A52" w:rsidRPr="00FA6070" w:rsidRDefault="00555A52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4D2267" w:rsidRPr="00FA6070" w:rsidRDefault="00DA703E" w:rsidP="00FA607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r w:rsidR="00F62E20" w:rsidRPr="00FA6070">
        <w:rPr>
          <w:b/>
          <w:color w:val="000000"/>
          <w:sz w:val="28"/>
          <w:szCs w:val="28"/>
          <w:lang w:val="uk-UA"/>
        </w:rPr>
        <w:t xml:space="preserve">                </w:t>
      </w:r>
      <w:r w:rsidRPr="00FA6070">
        <w:rPr>
          <w:b/>
          <w:color w:val="000000"/>
          <w:sz w:val="28"/>
          <w:szCs w:val="28"/>
          <w:lang w:val="uk-UA"/>
        </w:rPr>
        <w:t>та надання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3E155B" w:rsidRPr="00FA6070" w:rsidRDefault="003E155B" w:rsidP="000015DD">
      <w:pPr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   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10.01.2018 р.)</w:t>
      </w:r>
    </w:p>
    <w:p w:rsidR="00AB756E" w:rsidRPr="00FA6070" w:rsidRDefault="00AB756E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7C1832" w:rsidRPr="00FA6070" w:rsidRDefault="007C1832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7C1832" w:rsidRPr="00FA6070" w:rsidRDefault="007C1832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 xml:space="preserve">Наголосила на зауваженнях до проекту рішення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:</w:t>
      </w:r>
    </w:p>
    <w:p w:rsidR="00B33C91" w:rsidRPr="00FA6070" w:rsidRDefault="00B33C91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п.1.1 - </w:t>
      </w:r>
      <w:r w:rsidRPr="00FA6070">
        <w:rPr>
          <w:bCs/>
          <w:color w:val="000000" w:themeColor="text1"/>
          <w:sz w:val="28"/>
          <w:szCs w:val="28"/>
          <w:lang w:val="uk-UA"/>
        </w:rPr>
        <w:t>зауваження головного архітектора;</w:t>
      </w:r>
    </w:p>
    <w:p w:rsidR="00834EA5" w:rsidRPr="00FA6070" w:rsidRDefault="00B33C91" w:rsidP="000015D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п.1.2 - </w:t>
      </w:r>
      <w:r w:rsidRPr="00FA607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зауваження головного архітектора;</w:t>
      </w:r>
    </w:p>
    <w:p w:rsidR="00B07657" w:rsidRPr="00FA6070" w:rsidRDefault="00B33C91" w:rsidP="000015DD">
      <w:pPr>
        <w:pStyle w:val="Standard"/>
        <w:spacing w:line="360" w:lineRule="auto"/>
        <w:outlineLvl w:val="0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п.1.3 -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за умови позитивного висновку головного архітектора, 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                 </w:t>
      </w:r>
      <w:r w:rsidRPr="00FA6070">
        <w:rPr>
          <w:bCs/>
          <w:color w:val="000000" w:themeColor="text1"/>
          <w:sz w:val="28"/>
          <w:szCs w:val="28"/>
          <w:lang w:val="uk-UA"/>
        </w:rPr>
        <w:t>щодо відповідності</w:t>
      </w:r>
      <w:r w:rsidR="00730A59" w:rsidRPr="00FA6070">
        <w:rPr>
          <w:bCs/>
          <w:color w:val="000000" w:themeColor="text1"/>
          <w:sz w:val="28"/>
          <w:szCs w:val="28"/>
          <w:lang w:val="uk-UA"/>
        </w:rPr>
        <w:t xml:space="preserve"> генеральному плану міста;</w:t>
      </w:r>
    </w:p>
    <w:p w:rsidR="00730A59" w:rsidRPr="00FA6070" w:rsidRDefault="00730A59" w:rsidP="000015DD">
      <w:pPr>
        <w:pStyle w:val="Standard"/>
        <w:spacing w:line="360" w:lineRule="auto"/>
        <w:outlineLvl w:val="0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п.1.4 - за умови позитивного висновку головного архітектора,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                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 щодо відповідності генеральному плану міста;</w:t>
      </w:r>
    </w:p>
    <w:p w:rsidR="00730A59" w:rsidRPr="00FA6070" w:rsidRDefault="00730A59" w:rsidP="000015DD">
      <w:pPr>
        <w:pStyle w:val="Standard"/>
        <w:spacing w:line="360" w:lineRule="auto"/>
        <w:outlineLvl w:val="0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п.1.5 -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за умови позитивного висновку головного архітектора, 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                </w:t>
      </w:r>
      <w:r w:rsidRPr="00FA6070">
        <w:rPr>
          <w:bCs/>
          <w:color w:val="000000" w:themeColor="text1"/>
          <w:sz w:val="28"/>
          <w:szCs w:val="28"/>
          <w:lang w:val="uk-UA"/>
        </w:rPr>
        <w:t>щодо відповідності генеральному плану міста;</w:t>
      </w:r>
    </w:p>
    <w:p w:rsidR="00411782" w:rsidRPr="00FA6070" w:rsidRDefault="00E8781A" w:rsidP="000015DD">
      <w:pPr>
        <w:pStyle w:val="Standard"/>
        <w:spacing w:line="360" w:lineRule="auto"/>
        <w:outlineLvl w:val="0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 xml:space="preserve">3.1 - </w:t>
      </w:r>
      <w:r w:rsidR="00411782" w:rsidRPr="00FA6070">
        <w:rPr>
          <w:bCs/>
          <w:color w:val="000000" w:themeColor="text1"/>
          <w:sz w:val="28"/>
          <w:szCs w:val="28"/>
          <w:lang w:val="uk-UA"/>
        </w:rPr>
        <w:t xml:space="preserve">за умови позитивного висновку головного архітектора, </w:t>
      </w:r>
      <w:r w:rsidR="00F62E20" w:rsidRPr="00FA6070">
        <w:rPr>
          <w:bCs/>
          <w:color w:val="000000" w:themeColor="text1"/>
          <w:sz w:val="28"/>
          <w:szCs w:val="28"/>
          <w:lang w:val="uk-UA"/>
        </w:rPr>
        <w:t xml:space="preserve">                       </w:t>
      </w:r>
      <w:r w:rsidR="00411782" w:rsidRPr="00FA6070">
        <w:rPr>
          <w:bCs/>
          <w:color w:val="000000" w:themeColor="text1"/>
          <w:sz w:val="28"/>
          <w:szCs w:val="28"/>
          <w:lang w:val="uk-UA"/>
        </w:rPr>
        <w:t>щодо відповідності генеральному плану міста.</w:t>
      </w:r>
    </w:p>
    <w:p w:rsidR="00F54845" w:rsidRPr="00FA6070" w:rsidRDefault="00F54845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55A52" w:rsidRPr="00FA6070" w:rsidRDefault="00555A52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Підтримати та рекомендувати проект рішення з вищезазначеними зауваженнями та рекомендаціями 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 до розгляду на сесії після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дотримання термінів оприлюднення на офіційному сайті Ніжинської міської ради.</w:t>
      </w:r>
    </w:p>
    <w:p w:rsidR="00555A52" w:rsidRPr="00FA6070" w:rsidRDefault="00555A52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CC6617" w:rsidRPr="00FA6070" w:rsidRDefault="00CC6617" w:rsidP="000015DD">
      <w:pPr>
        <w:pStyle w:val="Standard"/>
        <w:spacing w:line="360" w:lineRule="auto"/>
        <w:outlineLvl w:val="0"/>
        <w:rPr>
          <w:bCs/>
          <w:color w:val="000000" w:themeColor="text1"/>
          <w:sz w:val="28"/>
          <w:szCs w:val="28"/>
          <w:lang w:val="uk-UA"/>
        </w:rPr>
      </w:pPr>
    </w:p>
    <w:p w:rsidR="00CC6617" w:rsidRPr="00FA6070" w:rsidRDefault="00CC6617" w:rsidP="00FA6070">
      <w:pPr>
        <w:pStyle w:val="a6"/>
        <w:numPr>
          <w:ilvl w:val="0"/>
          <w:numId w:val="12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дозвіл на виготовлення проекту землеустрою щодо відведення земельної ділянки у власність по вул. </w:t>
      </w:r>
      <w:proofErr w:type="spellStart"/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>Овдіївська</w:t>
      </w:r>
      <w:proofErr w:type="spellEnd"/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9E0FF7" w:rsidRPr="00FA6070" w:rsidRDefault="009E0FF7" w:rsidP="000015DD">
      <w:pPr>
        <w:ind w:left="360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04.12.2017 р.)</w:t>
      </w:r>
    </w:p>
    <w:p w:rsidR="00AB756E" w:rsidRPr="00FA6070" w:rsidRDefault="00AB756E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D91575" w:rsidRPr="00FA6070" w:rsidRDefault="00D91575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D91575" w:rsidRPr="00FA6070" w:rsidRDefault="00433FB0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Доповіла, що</w:t>
      </w:r>
      <w:r w:rsidRPr="00FA6070">
        <w:rPr>
          <w:color w:val="000000" w:themeColor="text1"/>
          <w:sz w:val="28"/>
          <w:szCs w:val="28"/>
          <w:lang w:val="uk-UA"/>
        </w:rPr>
        <w:t xml:space="preserve"> даний проект рішення підготовлений та рекомендується до прийняття відповідно до </w:t>
      </w:r>
      <w:r w:rsidRPr="00FA6070">
        <w:rPr>
          <w:bCs/>
          <w:color w:val="000000" w:themeColor="text1"/>
          <w:sz w:val="28"/>
          <w:szCs w:val="28"/>
          <w:lang w:val="uk-UA"/>
        </w:rPr>
        <w:t>заяв громадян та наявності відповідної земельно-облікової документації</w:t>
      </w:r>
      <w:r w:rsidR="00D91575" w:rsidRPr="00FA607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91575"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="00E903AA" w:rsidRPr="00FA6070">
        <w:rPr>
          <w:bCs/>
          <w:color w:val="000000" w:themeColor="text1"/>
          <w:sz w:val="28"/>
          <w:szCs w:val="28"/>
          <w:lang w:val="uk-UA"/>
        </w:rPr>
        <w:t>.</w:t>
      </w:r>
    </w:p>
    <w:p w:rsidR="00AB756E" w:rsidRPr="00FA6070" w:rsidRDefault="00AB756E" w:rsidP="000015DD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ВИСТУПИЛИ:</w:t>
      </w:r>
    </w:p>
    <w:p w:rsidR="00AB756E" w:rsidRPr="00FA6070" w:rsidRDefault="00AB756E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</w:p>
    <w:p w:rsidR="00AB756E" w:rsidRPr="00FA6070" w:rsidRDefault="00D86889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Наголосив на необхідності п</w:t>
      </w:r>
      <w:r w:rsidR="00AB756E" w:rsidRPr="00FA6070">
        <w:rPr>
          <w:bCs/>
          <w:color w:val="000000" w:themeColor="text1"/>
          <w:sz w:val="28"/>
          <w:szCs w:val="28"/>
          <w:lang w:val="uk-UA"/>
        </w:rPr>
        <w:t xml:space="preserve">овідомити </w:t>
      </w:r>
      <w:r w:rsidR="00D509ED" w:rsidRPr="00FA6070">
        <w:rPr>
          <w:bCs/>
          <w:color w:val="000000" w:themeColor="text1"/>
          <w:sz w:val="28"/>
          <w:szCs w:val="28"/>
          <w:lang w:val="uk-UA"/>
        </w:rPr>
        <w:t xml:space="preserve">міського голову </w:t>
      </w:r>
      <w:proofErr w:type="spellStart"/>
      <w:r w:rsidR="00D509ED" w:rsidRPr="00FA6070">
        <w:rPr>
          <w:bCs/>
          <w:color w:val="000000" w:themeColor="text1"/>
          <w:sz w:val="28"/>
          <w:szCs w:val="28"/>
          <w:lang w:val="uk-UA"/>
        </w:rPr>
        <w:t>Лінника</w:t>
      </w:r>
      <w:proofErr w:type="spellEnd"/>
      <w:r w:rsidR="00D509ED" w:rsidRPr="00FA6070">
        <w:rPr>
          <w:bCs/>
          <w:color w:val="000000" w:themeColor="text1"/>
          <w:sz w:val="28"/>
          <w:szCs w:val="28"/>
          <w:lang w:val="uk-UA"/>
        </w:rPr>
        <w:t xml:space="preserve"> А.В.</w:t>
      </w:r>
      <w:r w:rsidR="00AB756E" w:rsidRPr="00FA6070">
        <w:rPr>
          <w:bCs/>
          <w:color w:val="000000" w:themeColor="text1"/>
          <w:sz w:val="28"/>
          <w:szCs w:val="28"/>
          <w:lang w:val="uk-UA"/>
        </w:rPr>
        <w:t xml:space="preserve"> про можливий конфлікт інтересів по п.</w:t>
      </w:r>
      <w:r w:rsidR="00D509ED" w:rsidRPr="00FA6070">
        <w:rPr>
          <w:bCs/>
          <w:color w:val="000000" w:themeColor="text1"/>
          <w:sz w:val="28"/>
          <w:szCs w:val="28"/>
          <w:lang w:val="uk-UA"/>
        </w:rPr>
        <w:t>1</w:t>
      </w:r>
      <w:r w:rsidR="00AB756E" w:rsidRPr="00FA6070">
        <w:rPr>
          <w:bCs/>
          <w:color w:val="000000" w:themeColor="text1"/>
          <w:sz w:val="28"/>
          <w:szCs w:val="28"/>
          <w:lang w:val="uk-UA"/>
        </w:rPr>
        <w:t>.</w:t>
      </w:r>
      <w:r w:rsidR="00D509ED" w:rsidRPr="00FA6070">
        <w:rPr>
          <w:bCs/>
          <w:color w:val="000000" w:themeColor="text1"/>
          <w:sz w:val="28"/>
          <w:szCs w:val="28"/>
          <w:lang w:val="uk-UA"/>
        </w:rPr>
        <w:t>12</w:t>
      </w:r>
      <w:r w:rsidR="00AB756E" w:rsidRPr="00FA6070">
        <w:rPr>
          <w:bCs/>
          <w:color w:val="000000" w:themeColor="text1"/>
          <w:sz w:val="28"/>
          <w:szCs w:val="28"/>
          <w:lang w:val="uk-UA"/>
        </w:rPr>
        <w:t xml:space="preserve"> проекту рішення.</w:t>
      </w:r>
    </w:p>
    <w:p w:rsidR="00093411" w:rsidRPr="00FA6070" w:rsidRDefault="00093411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93411" w:rsidRPr="00FA6070" w:rsidRDefault="00093411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Підтримати та рекомендувати проект рішення з рекомендаціями комісії з питань регламенту, депутатської діяльності та етики, законності, правопорядку, антикорупційної політики, свободи слова та зв’язків </w:t>
      </w:r>
      <w:r w:rsidR="00F62E20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</w:t>
      </w: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з громадськістю до розгляду на сесії.</w:t>
      </w:r>
    </w:p>
    <w:p w:rsidR="00093411" w:rsidRPr="00FA6070" w:rsidRDefault="00093411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F72E0C" w:rsidRPr="00FA6070" w:rsidRDefault="00F72E0C" w:rsidP="000015DD">
      <w:pPr>
        <w:pStyle w:val="a6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72E0C" w:rsidRPr="00FA6070" w:rsidRDefault="00F72E0C" w:rsidP="00FA6070">
      <w:pPr>
        <w:pStyle w:val="a6"/>
        <w:numPr>
          <w:ilvl w:val="0"/>
          <w:numId w:val="13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у власність по вул. О.Шмідта.</w:t>
      </w:r>
    </w:p>
    <w:p w:rsidR="00F72E0C" w:rsidRPr="00FA6070" w:rsidRDefault="00F72E0C" w:rsidP="000015DD">
      <w:pPr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    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04.12.2017 р.)</w:t>
      </w:r>
    </w:p>
    <w:p w:rsidR="00F72E0C" w:rsidRPr="00FA6070" w:rsidRDefault="00F72E0C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F72E0C" w:rsidRPr="00FA6070" w:rsidRDefault="00F72E0C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lastRenderedPageBreak/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F72E0C" w:rsidRPr="00FA6070" w:rsidRDefault="00F72E0C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Доповіла, що</w:t>
      </w:r>
      <w:r w:rsidRPr="00FA6070">
        <w:rPr>
          <w:color w:val="000000" w:themeColor="text1"/>
          <w:sz w:val="28"/>
          <w:szCs w:val="28"/>
          <w:lang w:val="uk-UA"/>
        </w:rPr>
        <w:t xml:space="preserve"> даний проект рішення підготовлений та рекомендується до прийняття відповідно до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заяв громадян та наявності відповідної земельно-облікової документації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.</w:t>
      </w:r>
    </w:p>
    <w:p w:rsidR="00F72E0C" w:rsidRPr="00FA6070" w:rsidRDefault="00F72E0C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F72E0C" w:rsidRPr="00FA6070" w:rsidRDefault="00F72E0C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F72E0C" w:rsidRPr="00FA6070" w:rsidRDefault="00F72E0C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D63202" w:rsidRPr="00FA6070" w:rsidRDefault="00D63202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5B1146" w:rsidRPr="00FA6070" w:rsidRDefault="00F72E0C" w:rsidP="00FA6070">
      <w:pPr>
        <w:pStyle w:val="a6"/>
        <w:numPr>
          <w:ilvl w:val="0"/>
          <w:numId w:val="14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B1146"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дозвіл на виготовлення проекту землеустрою щодо відведення земельної ділянки у власність по вул. </w:t>
      </w:r>
      <w:proofErr w:type="spellStart"/>
      <w:r w:rsidR="005B1146"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>Воздвиженська</w:t>
      </w:r>
      <w:proofErr w:type="spellEnd"/>
      <w:r w:rsidR="005B1146" w:rsidRPr="00FA6070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B755A7" w:rsidRPr="00FA6070" w:rsidRDefault="00B755A7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04.12.2017 р.)</w:t>
      </w:r>
    </w:p>
    <w:p w:rsidR="005B1146" w:rsidRPr="00FA6070" w:rsidRDefault="005B1146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5B1146" w:rsidRPr="00FA6070" w:rsidRDefault="005B1146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5B1146" w:rsidRPr="00FA6070" w:rsidRDefault="005B1146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t>Доповіла, що</w:t>
      </w:r>
      <w:r w:rsidRPr="00FA6070">
        <w:rPr>
          <w:color w:val="000000" w:themeColor="text1"/>
          <w:sz w:val="28"/>
          <w:szCs w:val="28"/>
          <w:lang w:val="uk-UA"/>
        </w:rPr>
        <w:t xml:space="preserve"> даний проект рішення підготовлений та рекомендується до прийняття відповідно до </w:t>
      </w:r>
      <w:r w:rsidRPr="00FA6070">
        <w:rPr>
          <w:bCs/>
          <w:color w:val="000000" w:themeColor="text1"/>
          <w:sz w:val="28"/>
          <w:szCs w:val="28"/>
          <w:lang w:val="uk-UA"/>
        </w:rPr>
        <w:t xml:space="preserve">заяв громадян та наявності відповідної земельно-облікової документації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.</w:t>
      </w:r>
    </w:p>
    <w:p w:rsidR="005B1146" w:rsidRPr="00FA6070" w:rsidRDefault="005B1146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B1146" w:rsidRPr="00FA6070" w:rsidRDefault="005B1146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5B1146" w:rsidRPr="00FA6070" w:rsidRDefault="005B1146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F72E0C" w:rsidRPr="00FA6070" w:rsidRDefault="00F72E0C" w:rsidP="000015DD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043908" w:rsidRPr="00FA6070" w:rsidRDefault="00043908" w:rsidP="00FA6070">
      <w:pPr>
        <w:pStyle w:val="a6"/>
        <w:numPr>
          <w:ilvl w:val="0"/>
          <w:numId w:val="15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продаж земельної ділянки несільськогосподарського призначення власнику об’єктів нерухомого майна, розміщеного</w:t>
      </w:r>
      <w:r w:rsidR="00F62E20"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цій ділянці.</w:t>
      </w:r>
    </w:p>
    <w:p w:rsidR="003905A6" w:rsidRPr="00FA6070" w:rsidRDefault="003905A6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11.01.2018 р.)</w:t>
      </w:r>
    </w:p>
    <w:p w:rsidR="00264C67" w:rsidRPr="00FA6070" w:rsidRDefault="00264C67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СЛУХАЛИ:</w:t>
      </w:r>
    </w:p>
    <w:p w:rsidR="00264C67" w:rsidRPr="00FA6070" w:rsidRDefault="00264C67" w:rsidP="000015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FA6070">
        <w:rPr>
          <w:bCs/>
          <w:color w:val="000000" w:themeColor="text1"/>
          <w:sz w:val="28"/>
          <w:szCs w:val="28"/>
          <w:lang w:val="uk-UA"/>
        </w:rPr>
        <w:t>Місан</w:t>
      </w:r>
      <w:proofErr w:type="spellEnd"/>
      <w:r w:rsidRPr="00FA6070">
        <w:rPr>
          <w:bCs/>
          <w:color w:val="000000" w:themeColor="text1"/>
          <w:sz w:val="28"/>
          <w:szCs w:val="28"/>
          <w:lang w:val="uk-UA"/>
        </w:rPr>
        <w:t xml:space="preserve"> В.М.,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ради.</w:t>
      </w:r>
    </w:p>
    <w:p w:rsidR="00264C67" w:rsidRPr="00FA6070" w:rsidRDefault="00264C67" w:rsidP="000015DD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FA6070">
        <w:rPr>
          <w:bCs/>
          <w:color w:val="000000" w:themeColor="text1"/>
          <w:sz w:val="28"/>
          <w:szCs w:val="28"/>
          <w:lang w:val="uk-UA"/>
        </w:rPr>
        <w:lastRenderedPageBreak/>
        <w:t>Доповіла, що</w:t>
      </w:r>
      <w:r w:rsidRPr="00FA6070">
        <w:rPr>
          <w:color w:val="000000" w:themeColor="text1"/>
          <w:sz w:val="28"/>
          <w:szCs w:val="28"/>
          <w:lang w:val="uk-UA"/>
        </w:rPr>
        <w:t xml:space="preserve"> даний проект рішення підготовлений з метою забезпечення виконання рішення Господарського суду Чернігівської області за позовом Донченка М.Г. </w:t>
      </w:r>
      <w:r w:rsidRPr="00FA6070">
        <w:rPr>
          <w:bCs/>
          <w:i/>
          <w:color w:val="000000" w:themeColor="text1"/>
          <w:sz w:val="28"/>
          <w:szCs w:val="28"/>
          <w:lang w:val="uk-UA"/>
        </w:rPr>
        <w:t>(проект рішення додається)</w:t>
      </w:r>
      <w:r w:rsidRPr="00FA6070">
        <w:rPr>
          <w:bCs/>
          <w:color w:val="000000" w:themeColor="text1"/>
          <w:sz w:val="28"/>
          <w:szCs w:val="28"/>
          <w:lang w:val="uk-UA"/>
        </w:rPr>
        <w:t>.</w:t>
      </w:r>
    </w:p>
    <w:p w:rsidR="008671AF" w:rsidRPr="00FA6070" w:rsidRDefault="008671AF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65F36" w:rsidRPr="00FA6070" w:rsidRDefault="008671AF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Рекомендувати проект рішення </w:t>
      </w:r>
      <w:r w:rsidR="00265F36"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розгляду на сесії після дотримання термінів оприлюднення на офіційному сайті Ніжинської міської ради.</w:t>
      </w:r>
    </w:p>
    <w:p w:rsidR="008671AF" w:rsidRPr="00FA6070" w:rsidRDefault="008671AF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85753D" w:rsidRPr="00FA6070" w:rsidRDefault="0085753D" w:rsidP="000015DD">
      <w:pPr>
        <w:pStyle w:val="Standard"/>
        <w:spacing w:line="360" w:lineRule="auto"/>
        <w:outlineLvl w:val="0"/>
        <w:rPr>
          <w:color w:val="FF0000"/>
          <w:sz w:val="28"/>
          <w:szCs w:val="28"/>
          <w:lang w:val="uk-UA"/>
        </w:rPr>
      </w:pPr>
    </w:p>
    <w:p w:rsidR="00E313CF" w:rsidRPr="00FA6070" w:rsidRDefault="00E313CF" w:rsidP="00FA6070">
      <w:pPr>
        <w:pStyle w:val="a6"/>
        <w:numPr>
          <w:ilvl w:val="0"/>
          <w:numId w:val="16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прийняття у власність територіальної громади міста Ніжина обладнання, програмного забезпечення та авторських прав «Система </w:t>
      </w:r>
      <w:proofErr w:type="spellStart"/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онлайн</w:t>
      </w:r>
      <w:proofErr w:type="spellEnd"/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консультації лікаря та електронна карта пацієнта».</w:t>
      </w:r>
    </w:p>
    <w:p w:rsidR="00E313CF" w:rsidRPr="00FA6070" w:rsidRDefault="00E313CF" w:rsidP="000015DD">
      <w:pPr>
        <w:pStyle w:val="a6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(</w:t>
      </w:r>
      <w:proofErr w:type="spellStart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>оприлюднено</w:t>
      </w:r>
      <w:proofErr w:type="spellEnd"/>
      <w:r w:rsidRPr="00FA6070">
        <w:rPr>
          <w:rFonts w:ascii="Times New Roman" w:hAnsi="Times New Roman"/>
          <w:b/>
          <w:sz w:val="28"/>
          <w:szCs w:val="28"/>
          <w:lang w:val="uk-UA" w:eastAsia="en-US"/>
        </w:rPr>
        <w:t xml:space="preserve"> на сайті 01.12.2017 р.)</w:t>
      </w:r>
    </w:p>
    <w:p w:rsidR="002E4F45" w:rsidRPr="00FA6070" w:rsidRDefault="002E4F45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2E4F45" w:rsidRPr="00EB4BBD" w:rsidRDefault="002E4F45" w:rsidP="000015DD">
      <w:pPr>
        <w:shd w:val="clear" w:color="auto" w:fill="FFFFFF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Ворона Д.П., </w:t>
      </w:r>
      <w:r w:rsidRPr="00EB4BBD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начальник </w:t>
      </w:r>
      <w:r w:rsidRPr="00EB4BBD">
        <w:rPr>
          <w:rFonts w:ascii="Times New Roman" w:hAnsi="Times New Roman"/>
          <w:bCs/>
          <w:i/>
          <w:sz w:val="28"/>
          <w:szCs w:val="28"/>
          <w:lang w:val="uk-UA"/>
        </w:rPr>
        <w:t>відділу інвестиційної діяльності та розвитку інфраструктури.</w:t>
      </w:r>
    </w:p>
    <w:p w:rsidR="00D50F4C" w:rsidRPr="00EB4BBD" w:rsidRDefault="00D50F4C" w:rsidP="00EB4BB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B4BBD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Доповів, що даний проект рішення приймається з метою реалізації угоди про партнерство від 2015 року між Програмою розвитку Організації Об’єднаних Націй та Ніжинською міською радою</w:t>
      </w:r>
      <w:r w:rsidR="00C13504" w:rsidRPr="00EB4B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якою передбачена співпраця для досягнення основних цілей: сприяння покращенню якості основних послуг, що надаються на рівні Міської Ради. Результатом співпраці в 2016-2017 роках є впровадження проекту «Система </w:t>
      </w:r>
      <w:proofErr w:type="spellStart"/>
      <w:r w:rsidR="00C13504" w:rsidRPr="00EB4BBD">
        <w:rPr>
          <w:rFonts w:ascii="Times New Roman" w:hAnsi="Times New Roman"/>
          <w:color w:val="000000" w:themeColor="text1"/>
          <w:sz w:val="28"/>
          <w:szCs w:val="28"/>
          <w:lang w:val="uk-UA"/>
        </w:rPr>
        <w:t>онлайн</w:t>
      </w:r>
      <w:proofErr w:type="spellEnd"/>
      <w:r w:rsidR="00C13504" w:rsidRPr="00EB4B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консультації лікаря та електронна карта пацієнта».</w:t>
      </w:r>
    </w:p>
    <w:p w:rsidR="00D84EBD" w:rsidRPr="00FA6070" w:rsidRDefault="00D84EBD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D84EBD" w:rsidRPr="00FA6070" w:rsidRDefault="00D84EBD" w:rsidP="000015DD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D84EBD" w:rsidRPr="00FA6070" w:rsidRDefault="00D84EBD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FA6070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A6070">
        <w:rPr>
          <w:color w:val="000000" w:themeColor="text1"/>
          <w:sz w:val="28"/>
          <w:szCs w:val="28"/>
          <w:lang w:val="uk-UA"/>
        </w:rPr>
        <w:t>«за» – 6, «проти» – 0, «утрималися» – 0.</w:t>
      </w:r>
    </w:p>
    <w:p w:rsidR="002E4F45" w:rsidRPr="00FA6070" w:rsidRDefault="002E4F45" w:rsidP="000015DD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90A90" w:rsidRPr="00FA6070" w:rsidRDefault="00E90A90" w:rsidP="00FA6070">
      <w:pPr>
        <w:pStyle w:val="a6"/>
        <w:numPr>
          <w:ilvl w:val="0"/>
          <w:numId w:val="17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розгляд питання по створенню умов для покращення роботи міської ради.</w:t>
      </w:r>
    </w:p>
    <w:p w:rsidR="00D76109" w:rsidRPr="00FA6070" w:rsidRDefault="00D76109" w:rsidP="000015D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785BDE" w:rsidRPr="00FA6070" w:rsidRDefault="00785BDE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Щербак О.В.</w:t>
      </w:r>
      <w:r w:rsidRPr="00FA607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</w:p>
    <w:p w:rsidR="00785BDE" w:rsidRPr="00FA6070" w:rsidRDefault="00C275CB" w:rsidP="00FA6070">
      <w:pPr>
        <w:pStyle w:val="a6"/>
        <w:numPr>
          <w:ilvl w:val="0"/>
          <w:numId w:val="18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розгляду питання надання ефірного часу на «НТБ» депутатам міської ради для виступів з метою висвітлення їхньої діяльності, позицій та думок.</w:t>
      </w:r>
    </w:p>
    <w:p w:rsidR="009D71AE" w:rsidRPr="00FA6070" w:rsidRDefault="00964785" w:rsidP="00FA6070">
      <w:pPr>
        <w:pStyle w:val="a6"/>
        <w:numPr>
          <w:ilvl w:val="0"/>
          <w:numId w:val="18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забезпечення депутатів міської ради іменними табличками під час проведення пленарних засідань.</w:t>
      </w:r>
    </w:p>
    <w:p w:rsidR="00964785" w:rsidRPr="00FA6070" w:rsidRDefault="00964785" w:rsidP="000015DD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Рекомендувати секретарю міської ради (Салогубу В.В.):</w:t>
      </w:r>
    </w:p>
    <w:p w:rsidR="00964785" w:rsidRPr="00FA6070" w:rsidRDefault="00964785" w:rsidP="00FA6070">
      <w:pPr>
        <w:pStyle w:val="a6"/>
        <w:numPr>
          <w:ilvl w:val="0"/>
          <w:numId w:val="1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Вирішити питання щодо надання ефірного часу на «НТБ» депутатам міської ради для виступів з метою висвітлення їхньої діяльності, позицій та думок.</w:t>
      </w:r>
    </w:p>
    <w:p w:rsidR="00964785" w:rsidRPr="00FA6070" w:rsidRDefault="00964785" w:rsidP="00FA6070">
      <w:pPr>
        <w:pStyle w:val="a6"/>
        <w:numPr>
          <w:ilvl w:val="0"/>
          <w:numId w:val="1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070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Забезпечити депутатів міської ради іменними табличками під час проведення пленарних засідань.</w:t>
      </w:r>
    </w:p>
    <w:p w:rsidR="00C64209" w:rsidRPr="00FA6070" w:rsidRDefault="00C64209" w:rsidP="000015DD">
      <w:pPr>
        <w:pStyle w:val="a6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64209" w:rsidRPr="00FA6070" w:rsidRDefault="00C64209" w:rsidP="000015DD">
      <w:p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4209" w:rsidRPr="00FA6070" w:rsidRDefault="00C64209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FA6070">
        <w:rPr>
          <w:color w:val="000000" w:themeColor="text1"/>
          <w:sz w:val="28"/>
          <w:szCs w:val="28"/>
          <w:lang w:val="uk-UA"/>
        </w:rPr>
        <w:t>Голова комісії</w:t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</w:r>
      <w:r w:rsidR="00EB4BBD">
        <w:rPr>
          <w:color w:val="000000" w:themeColor="text1"/>
          <w:sz w:val="28"/>
          <w:szCs w:val="28"/>
          <w:lang w:val="uk-UA"/>
        </w:rPr>
        <w:tab/>
        <w:t xml:space="preserve">       О. В. </w:t>
      </w:r>
      <w:r w:rsidRPr="00FA6070">
        <w:rPr>
          <w:color w:val="000000" w:themeColor="text1"/>
          <w:sz w:val="28"/>
          <w:szCs w:val="28"/>
          <w:lang w:val="uk-UA"/>
        </w:rPr>
        <w:t>Щербак</w:t>
      </w:r>
    </w:p>
    <w:p w:rsidR="00C64209" w:rsidRPr="00FA6070" w:rsidRDefault="00C64209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C64209" w:rsidRPr="00FA6070" w:rsidRDefault="00C64209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C64209" w:rsidRPr="00FA6070" w:rsidRDefault="00EB4BBD" w:rsidP="000015D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Секретар комісії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     Н. О. </w:t>
      </w:r>
      <w:r w:rsidR="00C64209" w:rsidRPr="00FA6070">
        <w:rPr>
          <w:color w:val="000000" w:themeColor="text1"/>
          <w:sz w:val="28"/>
          <w:szCs w:val="28"/>
          <w:lang w:val="uk-UA"/>
        </w:rPr>
        <w:t>Шевченко</w:t>
      </w:r>
    </w:p>
    <w:p w:rsidR="00C64209" w:rsidRPr="00FA6070" w:rsidRDefault="00C64209" w:rsidP="000015DD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4209" w:rsidRPr="00FA6070" w:rsidRDefault="00C64209" w:rsidP="000015DD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6237B1" w:rsidRPr="00FA6070" w:rsidRDefault="006237B1" w:rsidP="000015DD">
      <w:pPr>
        <w:rPr>
          <w:rFonts w:ascii="Times New Roman" w:hAnsi="Times New Roman"/>
          <w:i/>
          <w:sz w:val="28"/>
          <w:szCs w:val="28"/>
          <w:lang w:val="uk-UA"/>
        </w:rPr>
      </w:pPr>
    </w:p>
    <w:sectPr w:rsidR="006237B1" w:rsidRPr="00FA6070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389"/>
    <w:multiLevelType w:val="hybridMultilevel"/>
    <w:tmpl w:val="A220398C"/>
    <w:lvl w:ilvl="0" w:tplc="7BC602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5EF6"/>
    <w:multiLevelType w:val="hybridMultilevel"/>
    <w:tmpl w:val="DF6AA5B4"/>
    <w:lvl w:ilvl="0" w:tplc="597657C2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33FB"/>
    <w:multiLevelType w:val="hybridMultilevel"/>
    <w:tmpl w:val="DD14FD18"/>
    <w:lvl w:ilvl="0" w:tplc="05D29B4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5283"/>
    <w:multiLevelType w:val="hybridMultilevel"/>
    <w:tmpl w:val="E0E20128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54344"/>
    <w:multiLevelType w:val="hybridMultilevel"/>
    <w:tmpl w:val="B988074C"/>
    <w:lvl w:ilvl="0" w:tplc="3558D8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601"/>
    <w:multiLevelType w:val="hybridMultilevel"/>
    <w:tmpl w:val="4D16AC40"/>
    <w:lvl w:ilvl="0" w:tplc="9A32EFA6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64B7"/>
    <w:multiLevelType w:val="hybridMultilevel"/>
    <w:tmpl w:val="7856FE74"/>
    <w:lvl w:ilvl="0" w:tplc="707A97D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3FD8"/>
    <w:multiLevelType w:val="hybridMultilevel"/>
    <w:tmpl w:val="002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F46A6"/>
    <w:multiLevelType w:val="hybridMultilevel"/>
    <w:tmpl w:val="C7243DD0"/>
    <w:lvl w:ilvl="0" w:tplc="903CB502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36A4D"/>
    <w:multiLevelType w:val="hybridMultilevel"/>
    <w:tmpl w:val="16A86DA6"/>
    <w:lvl w:ilvl="0" w:tplc="062C34F8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54835"/>
    <w:multiLevelType w:val="hybridMultilevel"/>
    <w:tmpl w:val="A962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72230"/>
    <w:multiLevelType w:val="hybridMultilevel"/>
    <w:tmpl w:val="83BAE372"/>
    <w:lvl w:ilvl="0" w:tplc="2D54694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477E7"/>
    <w:multiLevelType w:val="hybridMultilevel"/>
    <w:tmpl w:val="731214CE"/>
    <w:lvl w:ilvl="0" w:tplc="6660FEF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C4D8D"/>
    <w:multiLevelType w:val="hybridMultilevel"/>
    <w:tmpl w:val="BF8AA71A"/>
    <w:lvl w:ilvl="0" w:tplc="418883B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D6723"/>
    <w:multiLevelType w:val="hybridMultilevel"/>
    <w:tmpl w:val="A962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822DA"/>
    <w:multiLevelType w:val="hybridMultilevel"/>
    <w:tmpl w:val="76EE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C07D5"/>
    <w:multiLevelType w:val="hybridMultilevel"/>
    <w:tmpl w:val="9B7202B6"/>
    <w:lvl w:ilvl="0" w:tplc="3474A6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F6F3B"/>
    <w:multiLevelType w:val="hybridMultilevel"/>
    <w:tmpl w:val="3D8EC182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258A0"/>
    <w:multiLevelType w:val="hybridMultilevel"/>
    <w:tmpl w:val="8088787C"/>
    <w:lvl w:ilvl="0" w:tplc="E3E08D0E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10"/>
  </w:num>
  <w:num w:numId="19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09"/>
    <w:rsid w:val="000015DD"/>
    <w:rsid w:val="00001983"/>
    <w:rsid w:val="0000300D"/>
    <w:rsid w:val="00010961"/>
    <w:rsid w:val="00034860"/>
    <w:rsid w:val="00036D63"/>
    <w:rsid w:val="00043908"/>
    <w:rsid w:val="00051B1A"/>
    <w:rsid w:val="00051F56"/>
    <w:rsid w:val="00057164"/>
    <w:rsid w:val="00093411"/>
    <w:rsid w:val="00094FE3"/>
    <w:rsid w:val="001014EA"/>
    <w:rsid w:val="00115FFA"/>
    <w:rsid w:val="00121F19"/>
    <w:rsid w:val="001348E3"/>
    <w:rsid w:val="00192E0A"/>
    <w:rsid w:val="00196784"/>
    <w:rsid w:val="001A7232"/>
    <w:rsid w:val="001E6443"/>
    <w:rsid w:val="002140A1"/>
    <w:rsid w:val="00221826"/>
    <w:rsid w:val="0022750C"/>
    <w:rsid w:val="00261BF8"/>
    <w:rsid w:val="00264C67"/>
    <w:rsid w:val="00265F36"/>
    <w:rsid w:val="00272550"/>
    <w:rsid w:val="00272FD1"/>
    <w:rsid w:val="00292032"/>
    <w:rsid w:val="002B0F45"/>
    <w:rsid w:val="002B7411"/>
    <w:rsid w:val="002E4F45"/>
    <w:rsid w:val="003365DC"/>
    <w:rsid w:val="00386F16"/>
    <w:rsid w:val="003905A6"/>
    <w:rsid w:val="00395166"/>
    <w:rsid w:val="003A5EA5"/>
    <w:rsid w:val="003B2483"/>
    <w:rsid w:val="003B7A8E"/>
    <w:rsid w:val="003D3ECF"/>
    <w:rsid w:val="003E08F1"/>
    <w:rsid w:val="003E155B"/>
    <w:rsid w:val="003E67DA"/>
    <w:rsid w:val="00411782"/>
    <w:rsid w:val="004117C4"/>
    <w:rsid w:val="00433FB0"/>
    <w:rsid w:val="0043556B"/>
    <w:rsid w:val="00447EA7"/>
    <w:rsid w:val="00460785"/>
    <w:rsid w:val="00461B7C"/>
    <w:rsid w:val="0047326D"/>
    <w:rsid w:val="00490811"/>
    <w:rsid w:val="004C66FF"/>
    <w:rsid w:val="004D1080"/>
    <w:rsid w:val="004D2267"/>
    <w:rsid w:val="004D6960"/>
    <w:rsid w:val="004D6B3E"/>
    <w:rsid w:val="004E5743"/>
    <w:rsid w:val="004F3217"/>
    <w:rsid w:val="004F3F44"/>
    <w:rsid w:val="00503584"/>
    <w:rsid w:val="0053026F"/>
    <w:rsid w:val="00532E04"/>
    <w:rsid w:val="00555A52"/>
    <w:rsid w:val="0057098B"/>
    <w:rsid w:val="0059052F"/>
    <w:rsid w:val="005A528E"/>
    <w:rsid w:val="005B1146"/>
    <w:rsid w:val="005B7AE2"/>
    <w:rsid w:val="005D1C71"/>
    <w:rsid w:val="005D2915"/>
    <w:rsid w:val="00614056"/>
    <w:rsid w:val="006212B9"/>
    <w:rsid w:val="006237B1"/>
    <w:rsid w:val="00627F73"/>
    <w:rsid w:val="00632A13"/>
    <w:rsid w:val="006620B9"/>
    <w:rsid w:val="00671AE8"/>
    <w:rsid w:val="006928FC"/>
    <w:rsid w:val="00692D83"/>
    <w:rsid w:val="006A1CB5"/>
    <w:rsid w:val="006C4731"/>
    <w:rsid w:val="006D23B4"/>
    <w:rsid w:val="00730A59"/>
    <w:rsid w:val="0073342F"/>
    <w:rsid w:val="007524BE"/>
    <w:rsid w:val="007536F1"/>
    <w:rsid w:val="00754E09"/>
    <w:rsid w:val="00761A47"/>
    <w:rsid w:val="00781A82"/>
    <w:rsid w:val="00783A03"/>
    <w:rsid w:val="00785BDE"/>
    <w:rsid w:val="00785C30"/>
    <w:rsid w:val="0079297E"/>
    <w:rsid w:val="007943C4"/>
    <w:rsid w:val="007970F3"/>
    <w:rsid w:val="007B0BCB"/>
    <w:rsid w:val="007C1832"/>
    <w:rsid w:val="007C1AB8"/>
    <w:rsid w:val="007F5B2F"/>
    <w:rsid w:val="00814638"/>
    <w:rsid w:val="00816BEB"/>
    <w:rsid w:val="00824849"/>
    <w:rsid w:val="00834EA5"/>
    <w:rsid w:val="008372B0"/>
    <w:rsid w:val="0085753D"/>
    <w:rsid w:val="008671AF"/>
    <w:rsid w:val="008716E3"/>
    <w:rsid w:val="00877F98"/>
    <w:rsid w:val="00881E59"/>
    <w:rsid w:val="008A63B2"/>
    <w:rsid w:val="008C2321"/>
    <w:rsid w:val="009051FC"/>
    <w:rsid w:val="00930416"/>
    <w:rsid w:val="0094487A"/>
    <w:rsid w:val="00961FD1"/>
    <w:rsid w:val="00964785"/>
    <w:rsid w:val="00985EDB"/>
    <w:rsid w:val="00987A93"/>
    <w:rsid w:val="009A4B38"/>
    <w:rsid w:val="009C664B"/>
    <w:rsid w:val="009C721F"/>
    <w:rsid w:val="009D6EA8"/>
    <w:rsid w:val="009D71AE"/>
    <w:rsid w:val="009E0FF7"/>
    <w:rsid w:val="009E56A7"/>
    <w:rsid w:val="00A22BD5"/>
    <w:rsid w:val="00A45203"/>
    <w:rsid w:val="00A5556A"/>
    <w:rsid w:val="00A653E0"/>
    <w:rsid w:val="00A700AE"/>
    <w:rsid w:val="00A75BD6"/>
    <w:rsid w:val="00A84DD2"/>
    <w:rsid w:val="00AA0612"/>
    <w:rsid w:val="00AB1A06"/>
    <w:rsid w:val="00AB1C40"/>
    <w:rsid w:val="00AB756E"/>
    <w:rsid w:val="00AE0363"/>
    <w:rsid w:val="00AE4C7F"/>
    <w:rsid w:val="00AF0E57"/>
    <w:rsid w:val="00AF1558"/>
    <w:rsid w:val="00AF21FF"/>
    <w:rsid w:val="00AF65F2"/>
    <w:rsid w:val="00B07657"/>
    <w:rsid w:val="00B33C91"/>
    <w:rsid w:val="00B356C3"/>
    <w:rsid w:val="00B755A7"/>
    <w:rsid w:val="00B964D0"/>
    <w:rsid w:val="00BB0B1F"/>
    <w:rsid w:val="00BB2837"/>
    <w:rsid w:val="00BB492A"/>
    <w:rsid w:val="00BB4F15"/>
    <w:rsid w:val="00BB611C"/>
    <w:rsid w:val="00BD378E"/>
    <w:rsid w:val="00C13504"/>
    <w:rsid w:val="00C275CB"/>
    <w:rsid w:val="00C36AD1"/>
    <w:rsid w:val="00C461A6"/>
    <w:rsid w:val="00C54670"/>
    <w:rsid w:val="00C64209"/>
    <w:rsid w:val="00CA10DC"/>
    <w:rsid w:val="00CC6617"/>
    <w:rsid w:val="00D2596C"/>
    <w:rsid w:val="00D269C0"/>
    <w:rsid w:val="00D34093"/>
    <w:rsid w:val="00D4414D"/>
    <w:rsid w:val="00D44847"/>
    <w:rsid w:val="00D470F0"/>
    <w:rsid w:val="00D509ED"/>
    <w:rsid w:val="00D50E19"/>
    <w:rsid w:val="00D50F4C"/>
    <w:rsid w:val="00D63202"/>
    <w:rsid w:val="00D63731"/>
    <w:rsid w:val="00D729EC"/>
    <w:rsid w:val="00D73779"/>
    <w:rsid w:val="00D76109"/>
    <w:rsid w:val="00D802BA"/>
    <w:rsid w:val="00D83872"/>
    <w:rsid w:val="00D84EBD"/>
    <w:rsid w:val="00D86889"/>
    <w:rsid w:val="00D911DA"/>
    <w:rsid w:val="00D91575"/>
    <w:rsid w:val="00D93CDE"/>
    <w:rsid w:val="00D953C7"/>
    <w:rsid w:val="00DA4AD5"/>
    <w:rsid w:val="00DA703E"/>
    <w:rsid w:val="00DD49B8"/>
    <w:rsid w:val="00DE2ED7"/>
    <w:rsid w:val="00DE3429"/>
    <w:rsid w:val="00E067CF"/>
    <w:rsid w:val="00E313CF"/>
    <w:rsid w:val="00E55F96"/>
    <w:rsid w:val="00E81C70"/>
    <w:rsid w:val="00E86397"/>
    <w:rsid w:val="00E8781A"/>
    <w:rsid w:val="00E903AA"/>
    <w:rsid w:val="00E90428"/>
    <w:rsid w:val="00E90A90"/>
    <w:rsid w:val="00EA19D0"/>
    <w:rsid w:val="00EA2710"/>
    <w:rsid w:val="00EB11DA"/>
    <w:rsid w:val="00EB4BBD"/>
    <w:rsid w:val="00EC1678"/>
    <w:rsid w:val="00ED238C"/>
    <w:rsid w:val="00F119A1"/>
    <w:rsid w:val="00F42E3F"/>
    <w:rsid w:val="00F54845"/>
    <w:rsid w:val="00F55306"/>
    <w:rsid w:val="00F57982"/>
    <w:rsid w:val="00F62E20"/>
    <w:rsid w:val="00F65FA1"/>
    <w:rsid w:val="00F72E0C"/>
    <w:rsid w:val="00FA6070"/>
    <w:rsid w:val="00FD71F9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420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C64209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C642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64209"/>
    <w:pPr>
      <w:ind w:left="720"/>
      <w:contextualSpacing/>
    </w:pPr>
  </w:style>
  <w:style w:type="paragraph" w:customStyle="1" w:styleId="Standard">
    <w:name w:val="Standard"/>
    <w:uiPriority w:val="99"/>
    <w:rsid w:val="00C64209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64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B1C8-484C-4A7C-BAC5-860212CA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2018-01-18T06:58:00Z</cp:lastPrinted>
  <dcterms:created xsi:type="dcterms:W3CDTF">2018-01-18T07:00:00Z</dcterms:created>
  <dcterms:modified xsi:type="dcterms:W3CDTF">2018-01-18T07:00:00Z</dcterms:modified>
</cp:coreProperties>
</file>